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0" w:name="_GoBack3"/>
      <w:bookmarkEnd w:id="0"/>
      <w:r>
        <w:rPr>
          <w:rFonts w:eastAsia="Calibri" w:cs="Calibri"/>
          <w:b/>
          <w:color w:val="000000"/>
          <w:kern w:val="2"/>
          <w:sz w:val="28"/>
          <w:szCs w:val="28"/>
        </w:rPr>
        <w:t>PREMIO INNOVAZIONE TOSCANA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“</w:t>
      </w:r>
      <w:r>
        <w:rPr>
          <w:rFonts w:eastAsia="Calibri" w:cs="Calibri"/>
          <w:b/>
          <w:color w:val="000000"/>
          <w:kern w:val="2"/>
          <w:sz w:val="28"/>
          <w:szCs w:val="28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</w:rPr>
      </w:pPr>
      <w:r>
        <w:rPr>
          <w:rFonts w:cs="Calibri"/>
          <w:b/>
          <w:color w:val="000000"/>
          <w:kern w:val="2"/>
          <w:sz w:val="28"/>
          <w:szCs w:val="28"/>
        </w:rPr>
        <w:t>2023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cs="Calibri"/>
          <w:b/>
          <w:color w:val="000000"/>
          <w:kern w:val="2"/>
          <w:sz w:val="28"/>
          <w:szCs w:val="28"/>
          <w:highlight w:val="white"/>
        </w:rPr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>
      <w:pPr>
        <w:pStyle w:val="Normal"/>
        <w:spacing w:before="0" w:after="57"/>
        <w:jc w:val="center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/>
          <w:color w:val="000000"/>
          <w:kern w:val="2"/>
        </w:rPr>
        <w:t>In caso di progetti deliberati dall’impresa,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Verdana" w:hAnsi="Verdana"/>
                <w:sz w:val="20"/>
              </w:rPr>
            </w:pPr>
            <w:bookmarkStart w:id="2" w:name="__DdeLink__11524_4141208989"/>
            <w:r>
              <w:rPr>
                <w:rFonts w:ascii="Verdana" w:hAnsi="Verdana"/>
                <w:sz w:val="20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sz w:val="20"/>
              </w:rPr>
              <w:t>Data 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8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2"/>
        <w:gridCol w:w="1320"/>
        <w:gridCol w:w="1622"/>
        <w:gridCol w:w="1610"/>
        <w:gridCol w:w="1200"/>
        <w:gridCol w:w="1339"/>
        <w:gridCol w:w="1444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Bando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Ente</w:t>
            </w:r>
          </w:p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concedente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Provvedimento</w:t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bookmarkStart w:id="3" w:name="__DdeLink__739_58421573"/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  <w:bookmarkEnd w:id="3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Data Provvedimento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Durata del progetto (da a)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Data di conclusione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1000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tbl>
      <w:tblPr>
        <w:tblW w:w="866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9"/>
        <w:gridCol w:w="2165"/>
        <w:gridCol w:w="2087"/>
        <w:gridCol w:w="2158"/>
      </w:tblGrid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 xml:space="preserve">Fase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interni all’impresa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Progettazione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Realizzazione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Lancio sul mercato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/>
          <w:color w:val="000000"/>
          <w:kern w:val="2"/>
        </w:rPr>
        <w:t xml:space="preserve">Firma Digitale o calligrafica  </w:t>
      </w:r>
    </w:p>
    <w:p>
      <w:pPr>
        <w:pStyle w:val="Normal"/>
        <w:spacing w:before="0" w:after="57"/>
        <w:jc w:val="center"/>
        <w:rPr/>
      </w:pPr>
      <w:bookmarkStart w:id="4" w:name="__DdeLink__15320_4141208989"/>
      <w:r>
        <w:rPr>
          <w:rFonts w:eastAsia="Mangal" w:cs="Liberation Serif"/>
          <w:color w:val="000000"/>
          <w:kern w:val="2"/>
        </w:rPr>
        <w:t>(in quest’ultimo caso è necessario allegare copia del documento d’identità in corso di validità)</w:t>
      </w:r>
      <w:bookmarkEnd w:id="4"/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5" w:name="_Hlk81840533"/>
      <w:r>
        <w:rPr>
          <w:rFonts w:eastAsia="Calibri" w:cs="Calibri"/>
          <w:b/>
          <w:color w:val="000000"/>
          <w:kern w:val="2"/>
          <w:sz w:val="28"/>
          <w:szCs w:val="28"/>
          <w:highlight w:val="white"/>
        </w:rPr>
        <w:t xml:space="preserve">SCHEDA </w:t>
      </w:r>
      <w:r>
        <w:rPr>
          <w:rFonts w:eastAsia="Calibri" w:cs="Calibri"/>
          <w:b/>
          <w:color w:val="000000"/>
          <w:kern w:val="2"/>
          <w:sz w:val="28"/>
          <w:szCs w:val="28"/>
        </w:rPr>
        <w:t xml:space="preserve">DESCRITTIVA </w:t>
      </w:r>
      <w:bookmarkEnd w:id="5"/>
      <w:r>
        <w:rPr>
          <w:rFonts w:eastAsia="Calibri" w:cs="Calibri"/>
          <w:b/>
          <w:color w:val="000000"/>
          <w:kern w:val="2"/>
          <w:sz w:val="28"/>
          <w:szCs w:val="28"/>
        </w:rPr>
        <w:t>IMPRESA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Denominazione 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legale 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operativa 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Fiscale/P.IVA 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Ateco 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Iscritta alla CCIAA di ____________________ con numero______________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Telefono 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Mail 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PEC 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Dimensione dell’impresa: micro [_], piccola [_], media [_], grande [_]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2022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2021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2022 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2021 _____________________________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Se l’impresa ha ricevuto </w:t>
      </w: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b/>
          <w:color w:val="000000"/>
          <w:sz w:val="22"/>
          <w:szCs w:val="22"/>
          <w:u w:val="single"/>
        </w:rPr>
        <w:t>come impresa unica</w:t>
      </w:r>
      <w:r>
        <w:rPr>
          <w:rFonts w:cs="Calibri"/>
          <w:color w:val="000000"/>
          <w:sz w:val="22"/>
          <w:szCs w:val="22"/>
        </w:rPr>
        <w:t xml:space="preserve"> (si veda la definizione corrispondente) nel corrente esercizio finanziario e nei 2 precedenti i seguenti aiuti in regime in de minimis:</w:t>
      </w:r>
    </w:p>
    <w:p>
      <w:pPr>
        <w:pStyle w:val="Normal"/>
        <w:spacing w:lineRule="auto" w:line="240" w:before="0" w:after="57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  <w:sz w:val="22"/>
        </w:rPr>
        <w:t>IMPRESA RICHIEDENTE</w:t>
      </w:r>
      <w:r>
        <w:rPr>
          <w:rFonts w:cs="Calibri"/>
          <w:b/>
          <w:color w:val="000000"/>
          <w:sz w:val="22"/>
        </w:rPr>
        <w:t>: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tbl>
      <w:tblPr>
        <w:tblW w:w="8660" w:type="dxa"/>
        <w:jc w:val="left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414"/>
        <w:gridCol w:w="2740"/>
        <w:gridCol w:w="1506"/>
      </w:tblGrid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</w:t>
            </w:r>
            <w:r>
              <w:rPr>
                <w:rFonts w:cs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</w:t>
            </w:r>
            <w:r>
              <w:rPr>
                <w:rFonts w:cs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/>
                <w:color w:val="000000"/>
                <w:sz w:val="22"/>
              </w:rPr>
              <w:t>………………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</w:t>
            </w:r>
            <w:r>
              <w:rPr>
                <w:rFonts w:cs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</w:t>
            </w:r>
            <w:r>
              <w:rPr>
                <w:rFonts w:cs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  <w:sz w:val="22"/>
        </w:rPr>
        <w:t xml:space="preserve">IMPRESE COLLEGATE </w:t>
      </w:r>
      <w:r>
        <w:rPr>
          <w:rFonts w:cs="Calibri"/>
          <w:bCs/>
          <w:color w:val="000000"/>
          <w:sz w:val="22"/>
        </w:rPr>
        <w:t>ALLA RICHIEDENTE (controllate o controllanti)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bCs/>
          <w:color w:val="000000"/>
          <w:sz w:val="22"/>
        </w:rPr>
      </w:pPr>
      <w:r>
        <w:rPr>
          <w:rFonts w:cs="Calibri"/>
          <w:bCs/>
          <w:color w:val="000000"/>
          <w:sz w:val="22"/>
        </w:rPr>
      </w:r>
    </w:p>
    <w:tbl>
      <w:tblPr>
        <w:tblW w:w="8660" w:type="dxa"/>
        <w:jc w:val="left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166"/>
        <w:gridCol w:w="1189"/>
        <w:gridCol w:w="1312"/>
        <w:gridCol w:w="1487"/>
        <w:gridCol w:w="1506"/>
      </w:tblGrid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controllata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controllante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</w:t>
            </w:r>
            <w:r>
              <w:rPr>
                <w:rFonts w:cs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</w:t>
            </w:r>
            <w:r>
              <w:rPr>
                <w:rFonts w:cs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/>
                <w:color w:val="000000"/>
                <w:sz w:val="22"/>
              </w:rPr>
              <w:t>………………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……………</w:t>
            </w:r>
            <w:r>
              <w:rPr>
                <w:rFonts w:cs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</w:t>
            </w:r>
            <w:r>
              <w:rPr>
                <w:rFonts w:cs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…………</w:t>
            </w:r>
            <w:r>
              <w:rPr>
                <w:rFonts w:cs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/>
                <w:color w:val="000000"/>
                <w:sz w:val="22"/>
              </w:rPr>
              <w:t>………</w:t>
            </w:r>
            <w:r>
              <w:rPr>
                <w:rFonts w:cs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lineRule="auto" w:line="288"/>
        <w:jc w:val="both"/>
        <w:rPr>
          <w:iCs/>
        </w:rPr>
      </w:pPr>
      <w:r>
        <w:rPr>
          <w:rFonts w:cs="Calibri"/>
          <w:b/>
          <w:bCs/>
          <w:i/>
          <w:color w:val="000000"/>
        </w:rPr>
        <w:t>Capitale tecnologico dell’impresa all’ultimo bilancio consuntivo presentato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</w:rPr>
      </w:pPr>
      <w:r>
        <w:rPr>
          <w:color w:val="000000"/>
        </w:rPr>
        <w:t>(compilare se e dove ricorra):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Licenze sw _______________________________________________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Sw sviluppato in proprio 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Diritti su brevetti 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Macchinari, attrezzature, impianti 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Brevetti di proprietà 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Altro (specificare) 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/>
        <w:jc w:val="both"/>
        <w:rPr>
          <w:rFonts w:ascii="Calibri" w:hAnsi="Calibri" w:cs="Calibri"/>
          <w:b/>
          <w:b/>
          <w:bCs/>
          <w:iCs/>
          <w:color w:val="000000"/>
        </w:rPr>
      </w:pPr>
      <w:r>
        <w:rPr>
          <w:rFonts w:cs="Calibri"/>
          <w:b/>
          <w:bCs/>
          <w:i/>
          <w:color w:val="000000"/>
        </w:rPr>
        <w:t>Personale attualmente occupato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Totale _________________________</w:t>
      </w:r>
      <w:r>
        <w:rPr/>
        <w:t xml:space="preserve"> </w:t>
      </w:r>
      <w:r>
        <w:rPr>
          <w:color w:val="000000"/>
        </w:rPr>
        <w:t>di cui: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Diplomati 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Laureati 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Dottori di ricerca _________________</w:t>
      </w:r>
    </w:p>
    <w:p>
      <w:pPr>
        <w:pStyle w:val="Normal"/>
        <w:spacing w:lineRule="auto" w:line="288" w:before="0" w:after="160"/>
        <w:jc w:val="both"/>
        <w:rPr>
          <w:rFonts w:ascii="Calibri" w:hAnsi="Calibri"/>
          <w:color w:val="000000"/>
        </w:rPr>
      </w:pPr>
      <w:r>
        <w:rPr>
          <w:color w:val="000000"/>
        </w:rPr>
        <w:t>Altri profili 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325012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437640" cy="1016000"/>
          <wp:effectExtent l="0" t="0" r="0" b="0"/>
          <wp:docPr id="1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LibreOffice/7.4.6.2$Windows_X86_64 LibreOffice_project/5b1f5509c2decdade7fda905e3e1429a67acd63d</Application>
  <AppVersion>15.0000</AppVersion>
  <Pages>9</Pages>
  <Words>531</Words>
  <Characters>12678</Characters>
  <CharactersWithSpaces>13078</CharactersWithSpaces>
  <Paragraphs>142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2023-10-03T14:39:00Z</dcterms:created>
  <dc:creator>Oreste Sabatino</dc:creator>
  <dc:description/>
  <dc:language>it-IT</dc:language>
  <cp:lastModifiedBy/>
  <dcterms:modified xsi:type="dcterms:W3CDTF">2023-10-06T14:42:54Z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