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sz w:val="18"/>
        </w:rPr>
      </w:pPr>
      <w:r>
        <w:rPr>
          <w:rFonts w:cs="Arial" w:ascii="Arial" w:hAnsi="Arial"/>
          <w:sz w:val="18"/>
        </w:rPr>
      </w:r>
    </w:p>
    <w:p>
      <w:pPr>
        <w:pStyle w:val="Heading3"/>
        <w:numPr>
          <w:ilvl w:val="2"/>
          <w:numId w:val="1"/>
        </w:numPr>
        <w:rPr/>
      </w:pPr>
      <w:r>
        <w:rPr/>
        <w:t>CARTA INTESTATA DEL SOGGETTO BENEFICIARIO</w:t>
      </w:r>
    </w:p>
    <w:p>
      <w:pPr>
        <w:pStyle w:val="Normal"/>
        <w:jc w:val="center"/>
        <w:rPr>
          <w:rFonts w:ascii="Verdana" w:hAnsi="Verdana" w:cs="Verdana"/>
          <w:bCs/>
        </w:rPr>
      </w:pPr>
      <w:r>
        <w:rPr>
          <w:rFonts w:cs="Verdana" w:ascii="Verdana" w:hAnsi="Verdana"/>
          <w:bCs/>
        </w:rPr>
      </w:r>
    </w:p>
    <w:p>
      <w:pPr>
        <w:pStyle w:val="Normal"/>
        <w:jc w:val="both"/>
        <w:rPr/>
      </w:pPr>
      <w:r>
        <w:rPr>
          <w:rFonts w:cs="Verdana" w:ascii="Verdana" w:hAnsi="Verdana"/>
          <w:b/>
          <w:sz w:val="20"/>
          <w:szCs w:val="20"/>
        </w:rPr>
        <w:t xml:space="preserve">Il sottoscritto </w:t>
      </w:r>
      <w:r>
        <w:rPr>
          <w:rFonts w:cs="Verdana" w:ascii="Verdana" w:hAnsi="Verdana"/>
          <w:bCs/>
          <w:sz w:val="20"/>
          <w:szCs w:val="20"/>
        </w:rPr>
        <w:t>Cognome …………………………… Nome …………………………… Data di nascita    ____/____/_____   Luogo di nascita …………………………… Prov. ______ in qualità di legale rappresentante dell’ente………………………………………….   CF …………………………….., beneficiario di un'agevolazione a valere sui fondi dell'Azione ………  del PR FESR Toscana 2021-2027 per la realizzazione dell'operazione denominata …….………………………….…… ed identificata dal CUP locale ST …………………………………….. e CUP CIPESS ……………………………</w:t>
      </w:r>
    </w:p>
    <w:p>
      <w:pPr>
        <w:pStyle w:val="Normal"/>
        <w:rPr>
          <w:rFonts w:ascii="Verdana" w:hAnsi="Verdana" w:cs="Verdana"/>
          <w:bCs/>
          <w:sz w:val="20"/>
          <w:szCs w:val="20"/>
        </w:rPr>
      </w:pPr>
      <w:r>
        <w:rPr>
          <w:rFonts w:cs="Verdana" w:ascii="Verdana" w:hAnsi="Verdana"/>
          <w:bCs/>
          <w:sz w:val="20"/>
          <w:szCs w:val="20"/>
        </w:rPr>
      </w:r>
    </w:p>
    <w:p>
      <w:pPr>
        <w:pStyle w:val="Normal"/>
        <w:jc w:val="center"/>
        <w:rPr>
          <w:rFonts w:ascii="Verdana" w:hAnsi="Verdana" w:cs="Verdana"/>
          <w:b/>
          <w:sz w:val="20"/>
          <w:szCs w:val="20"/>
        </w:rPr>
      </w:pPr>
      <w:r>
        <w:rPr>
          <w:rFonts w:cs="Verdana" w:ascii="Verdana" w:hAnsi="Verdana"/>
          <w:b/>
          <w:sz w:val="20"/>
          <w:szCs w:val="20"/>
        </w:rPr>
        <w:t xml:space="preserve">DICHIARA </w:t>
      </w:r>
    </w:p>
    <w:p>
      <w:pPr>
        <w:pStyle w:val="Normal"/>
        <w:jc w:val="center"/>
        <w:rPr>
          <w:rFonts w:ascii="Verdana" w:hAnsi="Verdana" w:cs="Verdana"/>
          <w:b/>
          <w:sz w:val="20"/>
          <w:szCs w:val="20"/>
        </w:rPr>
      </w:pPr>
      <w:r>
        <w:rPr>
          <w:rFonts w:cs="Verdana" w:ascii="Verdana" w:hAnsi="Verdana"/>
          <w:b/>
          <w:sz w:val="20"/>
          <w:szCs w:val="20"/>
        </w:rPr>
      </w:r>
    </w:p>
    <w:p>
      <w:pPr>
        <w:pStyle w:val="Normal"/>
        <w:jc w:val="both"/>
        <w:rPr/>
      </w:pPr>
      <w:r>
        <w:rPr>
          <w:rFonts w:cs="Verdana" w:ascii="Verdana" w:hAnsi="Verdana"/>
          <w:bCs/>
          <w:sz w:val="20"/>
          <w:szCs w:val="20"/>
        </w:rPr>
        <w:t>con riferimento al requisito di premialità relativo all’</w:t>
      </w:r>
      <w:r>
        <w:rPr>
          <w:rFonts w:cs="Verdana" w:ascii="Verdana" w:hAnsi="Verdana"/>
          <w:b/>
          <w:bCs/>
          <w:sz w:val="20"/>
          <w:szCs w:val="20"/>
        </w:rPr>
        <w:t>incremento occupazionale</w:t>
      </w:r>
      <w:r>
        <w:rPr>
          <w:rFonts w:cs="Verdana" w:ascii="Verdana" w:hAnsi="Verdana"/>
          <w:bCs/>
          <w:sz w:val="20"/>
          <w:szCs w:val="20"/>
        </w:rPr>
        <w:t xml:space="preserve"> (paragrafo 6.2.3 del bando) dichiarato in sede di domanda di finanziamento, che le ULA (Unità Lavorative Annue)</w:t>
      </w:r>
      <w:r>
        <w:rPr>
          <w:rStyle w:val="FootnoteReference"/>
          <w:rFonts w:cs="Verdana" w:ascii="Verdana" w:hAnsi="Verdana"/>
          <w:bCs/>
          <w:sz w:val="20"/>
          <w:szCs w:val="20"/>
        </w:rPr>
        <w:footnoteReference w:id="2"/>
      </w:r>
      <w:r>
        <w:rPr>
          <w:rFonts w:cs="Verdana" w:ascii="Verdana" w:hAnsi="Verdana"/>
          <w:bCs/>
          <w:sz w:val="20"/>
          <w:szCs w:val="20"/>
        </w:rPr>
        <w:t xml:space="preserve"> presenti </w:t>
      </w:r>
      <w:r>
        <w:rPr>
          <w:rFonts w:cs="Verdana" w:ascii="Verdana" w:hAnsi="Verdana"/>
          <w:b/>
          <w:bCs/>
          <w:sz w:val="20"/>
          <w:szCs w:val="20"/>
          <w:u w:val="none"/>
        </w:rPr>
        <w:t>nell’unità produttiva sede di realizzazione del progetto</w:t>
      </w:r>
      <w:r>
        <w:rPr>
          <w:rFonts w:cs="Verdana" w:ascii="Verdana" w:hAnsi="Verdana"/>
          <w:bCs/>
          <w:sz w:val="20"/>
          <w:szCs w:val="20"/>
        </w:rPr>
        <w:t xml:space="preserve"> nei dodici mesi interi precedenti la data di presentazione della rendicontazione a saldo delle spese e nei dodici mesi interi precedenti la data di avvio del progetto sono quelle di seguito elencate.  </w:t>
      </w:r>
    </w:p>
    <w:p>
      <w:pPr>
        <w:pStyle w:val="Normal"/>
        <w:jc w:val="both"/>
        <w:rPr>
          <w:rFonts w:ascii="Verdana" w:hAnsi="Verdana" w:cs="Verdana"/>
          <w:bCs/>
          <w:sz w:val="20"/>
          <w:szCs w:val="20"/>
        </w:rPr>
      </w:pPr>
      <w:r>
        <w:rPr>
          <w:rFonts w:cs="Verdana" w:ascii="Verdana" w:hAnsi="Verdana"/>
          <w:bCs/>
          <w:sz w:val="20"/>
          <w:szCs w:val="20"/>
        </w:rPr>
      </w:r>
    </w:p>
    <w:p>
      <w:pPr>
        <w:pStyle w:val="Normal"/>
        <w:jc w:val="both"/>
        <w:rPr>
          <w:rFonts w:ascii="Verdana" w:hAnsi="Verdana" w:cs="Verdana"/>
          <w:b/>
          <w:bCs/>
          <w:sz w:val="20"/>
          <w:szCs w:val="20"/>
        </w:rPr>
      </w:pPr>
      <w:r>
        <w:rPr>
          <w:rFonts w:cs="Verdana" w:ascii="Verdana" w:hAnsi="Verdana"/>
          <w:b/>
          <w:bCs/>
          <w:sz w:val="20"/>
          <w:szCs w:val="20"/>
        </w:rPr>
        <w:t>Periodo 1:  dodici mesi interi precedenti la data di presentazione della rendicontazione a saldo delle spese</w:t>
      </w:r>
    </w:p>
    <w:p>
      <w:pPr>
        <w:pStyle w:val="Normal"/>
        <w:jc w:val="both"/>
        <w:rPr>
          <w:rFonts w:ascii="Verdana" w:hAnsi="Verdana" w:cs="Verdana"/>
          <w:b/>
          <w:bCs/>
          <w:sz w:val="20"/>
          <w:szCs w:val="20"/>
          <w:u w:val="single"/>
        </w:rPr>
      </w:pPr>
      <w:r>
        <w:rPr>
          <w:rFonts w:cs="Verdana" w:ascii="Verdana" w:hAnsi="Verdana"/>
          <w:b/>
          <w:bCs/>
          <w:sz w:val="20"/>
          <w:szCs w:val="20"/>
          <w:u w:val="single"/>
        </w:rPr>
      </w:r>
    </w:p>
    <w:p>
      <w:pPr>
        <w:pStyle w:val="Corpodeltesto2"/>
        <w:rPr>
          <w:rFonts w:ascii="Verdana" w:hAnsi="Verdana" w:cs="Verdana"/>
          <w:b/>
          <w:bCs/>
          <w:color w:val="000000"/>
          <w:sz w:val="4"/>
          <w:szCs w:val="20"/>
          <w:u w:val="single"/>
        </w:rPr>
      </w:pPr>
      <w:r>
        <w:rPr>
          <w:rFonts w:cs="Verdana" w:ascii="Verdana" w:hAnsi="Verdana"/>
          <w:b/>
          <w:bCs/>
          <w:color w:val="000000"/>
          <w:sz w:val="4"/>
          <w:szCs w:val="20"/>
          <w:u w:val="single"/>
        </w:rPr>
      </w:r>
    </w:p>
    <w:tbl>
      <w:tblPr>
        <w:tblW w:w="14916" w:type="dxa"/>
        <w:jc w:val="center"/>
        <w:tblInd w:w="0" w:type="dxa"/>
        <w:tblLayout w:type="fixed"/>
        <w:tblCellMar>
          <w:top w:w="0" w:type="dxa"/>
          <w:left w:w="70" w:type="dxa"/>
          <w:bottom w:w="0" w:type="dxa"/>
          <w:right w:w="70" w:type="dxa"/>
        </w:tblCellMar>
      </w:tblPr>
      <w:tblGrid>
        <w:gridCol w:w="1187"/>
        <w:gridCol w:w="1081"/>
        <w:gridCol w:w="1416"/>
        <w:gridCol w:w="1356"/>
        <w:gridCol w:w="2273"/>
        <w:gridCol w:w="1706"/>
        <w:gridCol w:w="1631"/>
        <w:gridCol w:w="4264"/>
      </w:tblGrid>
      <w:tr>
        <w:trPr>
          <w:trHeight w:val="456" w:hRule="exact"/>
          <w:cantSplit w:val="true"/>
        </w:trPr>
        <w:tc>
          <w:tcPr>
            <w:tcW w:w="1187" w:type="dxa"/>
            <w:tcBorders>
              <w:top w:val="single" w:sz="4" w:space="0" w:color="000000"/>
              <w:left w:val="single" w:sz="4" w:space="0" w:color="000000"/>
              <w:bottom w:val="single" w:sz="4" w:space="0" w:color="000000"/>
            </w:tcBorders>
            <w:vAlign w:val="center"/>
          </w:tcPr>
          <w:p>
            <w:pPr>
              <w:pStyle w:val="BodyText"/>
              <w:spacing w:lineRule="auto" w:line="240" w:before="0" w:after="0"/>
              <w:jc w:val="center"/>
              <w:rPr>
                <w:rFonts w:eastAsia="Times New Roman"/>
                <w:b/>
                <w:sz w:val="18"/>
                <w:szCs w:val="18"/>
                <w:lang w:eastAsia="it-IT"/>
              </w:rPr>
            </w:pPr>
            <w:r>
              <w:rPr>
                <w:rFonts w:eastAsia="Times New Roman"/>
                <w:b/>
                <w:sz w:val="18"/>
                <w:szCs w:val="18"/>
                <w:lang w:eastAsia="it-IT"/>
              </w:rPr>
              <w:t>id</w:t>
            </w:r>
          </w:p>
        </w:tc>
        <w:tc>
          <w:tcPr>
            <w:tcW w:w="1081" w:type="dxa"/>
            <w:tcBorders>
              <w:top w:val="single" w:sz="4" w:space="0" w:color="000000"/>
              <w:left w:val="single" w:sz="4" w:space="0" w:color="000000"/>
              <w:bottom w:val="single" w:sz="4" w:space="0" w:color="000000"/>
            </w:tcBorders>
            <w:vAlign w:val="center"/>
          </w:tcPr>
          <w:p>
            <w:pPr>
              <w:pStyle w:val="BodyText"/>
              <w:spacing w:lineRule="auto" w:line="240" w:before="0" w:after="0"/>
              <w:jc w:val="center"/>
              <w:rPr>
                <w:rFonts w:eastAsia="Times New Roman"/>
                <w:b/>
                <w:sz w:val="18"/>
                <w:szCs w:val="18"/>
                <w:lang w:eastAsia="it-IT"/>
              </w:rPr>
            </w:pPr>
            <w:r>
              <w:rPr>
                <w:rFonts w:eastAsia="Times New Roman"/>
                <w:b/>
                <w:sz w:val="18"/>
                <w:szCs w:val="18"/>
                <w:lang w:eastAsia="it-IT"/>
              </w:rPr>
              <w:t>Anno</w:t>
            </w:r>
          </w:p>
        </w:tc>
        <w:tc>
          <w:tcPr>
            <w:tcW w:w="1416" w:type="dxa"/>
            <w:tcBorders>
              <w:top w:val="single" w:sz="4" w:space="0" w:color="000000"/>
              <w:left w:val="single" w:sz="4" w:space="0" w:color="000000"/>
              <w:bottom w:val="single" w:sz="4" w:space="0" w:color="000000"/>
            </w:tcBorders>
            <w:vAlign w:val="center"/>
          </w:tcPr>
          <w:p>
            <w:pPr>
              <w:pStyle w:val="Heading2"/>
              <w:numPr>
                <w:ilvl w:val="1"/>
                <w:numId w:val="1"/>
              </w:numPr>
              <w:spacing w:lineRule="auto" w:line="240" w:before="0" w:after="0"/>
              <w:jc w:val="center"/>
              <w:rPr>
                <w:rFonts w:eastAsia="Times New Roman"/>
                <w:sz w:val="18"/>
                <w:szCs w:val="18"/>
                <w:lang w:eastAsia="it-IT"/>
              </w:rPr>
            </w:pPr>
            <w:r>
              <w:rPr>
                <w:rFonts w:eastAsia="Times New Roman"/>
                <w:sz w:val="18"/>
                <w:szCs w:val="18"/>
                <w:lang w:eastAsia="it-IT"/>
              </w:rPr>
              <w:t>Mese</w:t>
            </w:r>
          </w:p>
        </w:tc>
        <w:tc>
          <w:tcPr>
            <w:tcW w:w="1356" w:type="dxa"/>
            <w:tcBorders>
              <w:top w:val="single" w:sz="4" w:space="0" w:color="000000"/>
              <w:left w:val="single" w:sz="4" w:space="0" w:color="000000"/>
              <w:bottom w:val="single" w:sz="4" w:space="0" w:color="000000"/>
            </w:tcBorders>
            <w:vAlign w:val="center"/>
          </w:tcPr>
          <w:p>
            <w:pPr>
              <w:pStyle w:val="Normal"/>
              <w:tabs>
                <w:tab w:val="clear" w:pos="708"/>
                <w:tab w:val="left" w:pos="1080" w:leader="none"/>
              </w:tabs>
              <w:jc w:val="center"/>
              <w:rPr>
                <w:rFonts w:ascii="Verdana" w:hAnsi="Verdana" w:cs="Verdana"/>
                <w:b/>
                <w:sz w:val="18"/>
                <w:szCs w:val="18"/>
              </w:rPr>
            </w:pPr>
            <w:r>
              <w:rPr>
                <w:rFonts w:cs="Verdana" w:ascii="Verdana" w:hAnsi="Verdana"/>
                <w:b/>
                <w:sz w:val="18"/>
                <w:szCs w:val="18"/>
              </w:rPr>
              <w:t>ULA lorde (A)</w:t>
            </w:r>
          </w:p>
        </w:tc>
        <w:tc>
          <w:tcPr>
            <w:tcW w:w="2273" w:type="dxa"/>
            <w:tcBorders>
              <w:top w:val="single" w:sz="4" w:space="0" w:color="000000"/>
              <w:left w:val="single" w:sz="4" w:space="0" w:color="000000"/>
              <w:bottom w:val="single" w:sz="4" w:space="0" w:color="000000"/>
            </w:tcBorders>
            <w:vAlign w:val="center"/>
          </w:tcPr>
          <w:p>
            <w:pPr>
              <w:pStyle w:val="Normal"/>
              <w:tabs>
                <w:tab w:val="clear" w:pos="708"/>
                <w:tab w:val="left" w:pos="1080" w:leader="none"/>
              </w:tabs>
              <w:jc w:val="center"/>
              <w:rPr>
                <w:rFonts w:ascii="Verdana" w:hAnsi="Verdana" w:cs="Verdana"/>
                <w:b/>
                <w:sz w:val="18"/>
                <w:szCs w:val="18"/>
              </w:rPr>
            </w:pPr>
            <w:r>
              <w:rPr>
                <w:rFonts w:cs="Verdana" w:ascii="Verdana" w:hAnsi="Verdana"/>
                <w:b/>
                <w:sz w:val="18"/>
                <w:szCs w:val="18"/>
              </w:rPr>
              <w:t>ULA  personale in congedo (B)</w:t>
            </w:r>
          </w:p>
        </w:tc>
        <w:tc>
          <w:tcPr>
            <w:tcW w:w="1706" w:type="dxa"/>
            <w:tcBorders>
              <w:top w:val="single" w:sz="4" w:space="0" w:color="000000"/>
              <w:left w:val="single" w:sz="4" w:space="0" w:color="000000"/>
              <w:bottom w:val="single" w:sz="4" w:space="0" w:color="000000"/>
            </w:tcBorders>
            <w:vAlign w:val="center"/>
          </w:tcPr>
          <w:p>
            <w:pPr>
              <w:pStyle w:val="Normal"/>
              <w:tabs>
                <w:tab w:val="clear" w:pos="708"/>
                <w:tab w:val="left" w:pos="1080" w:leader="none"/>
              </w:tabs>
              <w:jc w:val="center"/>
              <w:rPr>
                <w:rFonts w:ascii="Verdana" w:hAnsi="Verdana" w:cs="Verdana"/>
                <w:b/>
                <w:sz w:val="18"/>
                <w:szCs w:val="18"/>
              </w:rPr>
            </w:pPr>
            <w:r>
              <w:rPr>
                <w:rFonts w:cs="Verdana" w:ascii="Verdana" w:hAnsi="Verdana"/>
                <w:b/>
                <w:sz w:val="18"/>
                <w:szCs w:val="18"/>
              </w:rPr>
              <w:t>ULA apprendisti (C)</w:t>
            </w:r>
          </w:p>
        </w:tc>
        <w:tc>
          <w:tcPr>
            <w:tcW w:w="1631" w:type="dxa"/>
            <w:tcBorders>
              <w:top w:val="single" w:sz="4" w:space="0" w:color="000000"/>
              <w:left w:val="single" w:sz="4" w:space="0" w:color="000000"/>
              <w:bottom w:val="single" w:sz="4" w:space="0" w:color="000000"/>
            </w:tcBorders>
            <w:shd w:fill="CCCCCC" w:val="clear"/>
            <w:vAlign w:val="center"/>
          </w:tcPr>
          <w:p>
            <w:pPr>
              <w:pStyle w:val="Normal"/>
              <w:shd w:val="clear" w:fill="CCCCCC"/>
              <w:jc w:val="center"/>
              <w:rPr>
                <w:rFonts w:ascii="Verdana" w:hAnsi="Verdana" w:cs="Verdana"/>
                <w:b/>
                <w:sz w:val="18"/>
                <w:szCs w:val="18"/>
              </w:rPr>
            </w:pPr>
            <w:r>
              <w:rPr>
                <w:rFonts w:cs="Verdana" w:ascii="Verdana" w:hAnsi="Verdana"/>
                <w:b/>
                <w:sz w:val="18"/>
                <w:szCs w:val="18"/>
              </w:rPr>
              <w:t>ULA nette  (=A –B- C)</w:t>
            </w:r>
          </w:p>
        </w:tc>
        <w:tc>
          <w:tcPr>
            <w:tcW w:w="4264"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1080" w:leader="none"/>
              </w:tabs>
              <w:jc w:val="center"/>
              <w:rPr>
                <w:rFonts w:ascii="Verdana" w:hAnsi="Verdana" w:cs="Verdana"/>
                <w:b/>
                <w:sz w:val="18"/>
                <w:szCs w:val="18"/>
              </w:rPr>
            </w:pPr>
            <w:r>
              <w:rPr>
                <w:rFonts w:cs="Verdana" w:ascii="Verdana" w:hAnsi="Verdana"/>
                <w:b/>
                <w:sz w:val="18"/>
                <w:szCs w:val="18"/>
              </w:rPr>
              <w:t>Note</w:t>
            </w:r>
          </w:p>
        </w:tc>
      </w:tr>
      <w:tr>
        <w:trPr>
          <w:trHeight w:val="388" w:hRule="exact"/>
          <w:cantSplit w:val="true"/>
        </w:trPr>
        <w:tc>
          <w:tcPr>
            <w:tcW w:w="1187"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spacing w:before="57" w:after="0"/>
              <w:jc w:val="center"/>
              <w:rPr>
                <w:rFonts w:ascii="Verdana" w:hAnsi="Verdana" w:cs="Verdana"/>
                <w:sz w:val="18"/>
                <w:szCs w:val="18"/>
              </w:rPr>
            </w:pPr>
            <w:r>
              <w:rPr>
                <w:rFonts w:cs="Verdana" w:ascii="Verdana" w:hAnsi="Verdana"/>
                <w:sz w:val="18"/>
                <w:szCs w:val="18"/>
              </w:rPr>
              <w:t>1</w:t>
            </w:r>
          </w:p>
        </w:tc>
        <w:tc>
          <w:tcPr>
            <w:tcW w:w="1081"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41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2273" w:type="dxa"/>
            <w:tcBorders>
              <w:top w:val="single" w:sz="4" w:space="0" w:color="000000"/>
              <w:left w:val="single" w:sz="4" w:space="0" w:color="000000"/>
              <w:bottom w:val="single" w:sz="4" w:space="0" w:color="000000"/>
            </w:tcBorders>
          </w:tcPr>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textAlignment w:val="baseline"/>
              <w:rPr/>
            </w:pPr>
            <w:r>
              <w:rPr/>
            </w:r>
          </w:p>
        </w:tc>
        <w:tc>
          <w:tcPr>
            <w:tcW w:w="1706" w:type="dxa"/>
            <w:tcBorders>
              <w:top w:val="single" w:sz="4" w:space="0" w:color="000000"/>
              <w:left w:val="single" w:sz="4" w:space="0" w:color="000000"/>
              <w:bottom w:val="single" w:sz="4" w:space="0" w:color="000000"/>
            </w:tcBorders>
          </w:tcPr>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textAlignment w:val="baselin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top w:val="single" w:sz="4" w:space="0" w:color="000000"/>
              <w:left w:val="single" w:sz="4" w:space="0" w:color="000000"/>
              <w:bottom w:val="single" w:sz="4" w:space="0" w:color="000000"/>
              <w:right w:val="single" w:sz="4" w:space="0" w:color="000000"/>
            </w:tcBorders>
          </w:tcPr>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textAlignment w:val="baseline"/>
              <w:rPr/>
            </w:pPr>
            <w:r>
              <w:rPr/>
            </w:r>
          </w:p>
        </w:tc>
      </w:tr>
      <w:tr>
        <w:trPr>
          <w:trHeight w:val="329" w:hRule="exact"/>
          <w:cantSplit w:val="true"/>
        </w:trPr>
        <w:tc>
          <w:tcPr>
            <w:tcW w:w="1187"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spacing w:before="57" w:after="0"/>
              <w:jc w:val="center"/>
              <w:rPr>
                <w:rFonts w:ascii="Verdana" w:hAnsi="Verdana" w:cs="Verdana"/>
                <w:sz w:val="18"/>
                <w:szCs w:val="18"/>
              </w:rPr>
            </w:pPr>
            <w:r>
              <w:rPr>
                <w:rFonts w:cs="Verdana" w:ascii="Verdana" w:hAnsi="Verdana"/>
                <w:sz w:val="18"/>
                <w:szCs w:val="18"/>
              </w:rPr>
              <w:t>2</w:t>
            </w:r>
          </w:p>
        </w:tc>
        <w:tc>
          <w:tcPr>
            <w:tcW w:w="1081"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41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2273"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70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6120" w:leader="none"/>
              </w:tabs>
              <w:snapToGrid w:val="false"/>
              <w:rPr/>
            </w:pPr>
            <w:r>
              <w:rPr/>
            </w:r>
          </w:p>
        </w:tc>
      </w:tr>
      <w:tr>
        <w:trPr>
          <w:trHeight w:val="329" w:hRule="exact"/>
          <w:cantSplit w:val="true"/>
        </w:trPr>
        <w:tc>
          <w:tcPr>
            <w:tcW w:w="1187" w:type="dxa"/>
            <w:tcBorders>
              <w:top w:val="single" w:sz="4" w:space="0" w:color="000000"/>
              <w:left w:val="single" w:sz="4" w:space="0" w:color="000000"/>
              <w:bottom w:val="single" w:sz="4" w:space="0" w:color="000000"/>
            </w:tcBorders>
          </w:tcPr>
          <w:p>
            <w:pPr>
              <w:pStyle w:val="FootnoteText"/>
              <w:tabs>
                <w:tab w:val="clear" w:pos="708"/>
                <w:tab w:val="left" w:pos="6120" w:leader="none"/>
              </w:tabs>
              <w:snapToGrid w:val="false"/>
              <w:spacing w:before="57" w:after="0"/>
              <w:jc w:val="center"/>
              <w:rPr>
                <w:rFonts w:ascii="Verdana" w:hAnsi="Verdana" w:cs="Verdana"/>
                <w:sz w:val="18"/>
                <w:szCs w:val="18"/>
              </w:rPr>
            </w:pPr>
            <w:r>
              <w:rPr>
                <w:rFonts w:cs="Verdana" w:ascii="Verdana" w:hAnsi="Verdana"/>
                <w:sz w:val="18"/>
                <w:szCs w:val="18"/>
              </w:rPr>
              <w:t>3</w:t>
            </w:r>
          </w:p>
        </w:tc>
        <w:tc>
          <w:tcPr>
            <w:tcW w:w="1081" w:type="dxa"/>
            <w:tcBorders>
              <w:top w:val="single" w:sz="4" w:space="0" w:color="000000"/>
              <w:left w:val="single" w:sz="4" w:space="0" w:color="000000"/>
              <w:bottom w:val="single" w:sz="4" w:space="0" w:color="000000"/>
            </w:tcBorders>
          </w:tcPr>
          <w:p>
            <w:pPr>
              <w:pStyle w:val="FootnoteText"/>
              <w:tabs>
                <w:tab w:val="clear" w:pos="708"/>
                <w:tab w:val="left" w:pos="6120" w:leader="none"/>
              </w:tabs>
              <w:snapToGrid w:val="false"/>
              <w:rPr/>
            </w:pPr>
            <w:r>
              <w:rPr/>
            </w:r>
          </w:p>
        </w:tc>
        <w:tc>
          <w:tcPr>
            <w:tcW w:w="141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2273"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70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6120" w:leader="none"/>
              </w:tabs>
              <w:snapToGrid w:val="false"/>
              <w:rPr/>
            </w:pPr>
            <w:r>
              <w:rPr/>
            </w:r>
          </w:p>
        </w:tc>
      </w:tr>
      <w:tr>
        <w:trPr>
          <w:trHeight w:val="329" w:hRule="exact"/>
          <w:cantSplit w:val="true"/>
        </w:trPr>
        <w:tc>
          <w:tcPr>
            <w:tcW w:w="1187"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4</w:t>
            </w:r>
          </w:p>
        </w:tc>
        <w:tc>
          <w:tcPr>
            <w:tcW w:w="1081"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29"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5</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29"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6</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99"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7</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29"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8</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9</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10</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11</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12</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95" w:hRule="exact"/>
          <w:cantSplit w:val="true"/>
        </w:trPr>
        <w:tc>
          <w:tcPr>
            <w:tcW w:w="9019" w:type="dxa"/>
            <w:gridSpan w:val="6"/>
            <w:tcBorders>
              <w:left w:val="single" w:sz="4" w:space="0" w:color="000000"/>
              <w:bottom w:val="single" w:sz="4" w:space="0" w:color="000000"/>
            </w:tcBorders>
            <w:shd w:fill="CCCCCC" w:val="clear"/>
          </w:tcPr>
          <w:p>
            <w:pPr>
              <w:pStyle w:val="Normal"/>
              <w:tabs>
                <w:tab w:val="clear" w:pos="708"/>
                <w:tab w:val="left" w:pos="1080" w:leader="none"/>
              </w:tabs>
              <w:snapToGrid w:val="false"/>
              <w:spacing w:before="57" w:after="0"/>
              <w:jc w:val="right"/>
              <w:rPr>
                <w:rFonts w:ascii="Verdana" w:hAnsi="Verdana" w:cs="Verdana"/>
                <w:b/>
                <w:bCs/>
                <w:sz w:val="18"/>
                <w:szCs w:val="18"/>
              </w:rPr>
            </w:pPr>
            <w:r>
              <w:rPr>
                <w:rFonts w:cs="Verdana" w:ascii="Verdana" w:hAnsi="Verdana"/>
                <w:b/>
                <w:bCs/>
                <w:sz w:val="18"/>
                <w:szCs w:val="18"/>
              </w:rPr>
              <w:t>MEDIA PERIODO 1</w:t>
            </w:r>
          </w:p>
        </w:tc>
        <w:tc>
          <w:tcPr>
            <w:tcW w:w="1631" w:type="dxa"/>
            <w:tcBorders>
              <w:left w:val="single" w:sz="4" w:space="0" w:color="000000"/>
              <w:bottom w:val="single" w:sz="4" w:space="0" w:color="000000"/>
            </w:tcBorders>
            <w:shd w:fill="CCCCCC" w:val="clear"/>
          </w:tcPr>
          <w:p>
            <w:pPr>
              <w:pStyle w:val="Normal"/>
              <w:shd w:val="clear" w:fill="CCCCCC"/>
              <w:tabs>
                <w:tab w:val="clear" w:pos="708"/>
                <w:tab w:val="left" w:pos="1080" w:leader="none"/>
              </w:tabs>
              <w:snapToGrid w:val="false"/>
              <w:rPr/>
            </w:pPr>
            <w:r>
              <w:rPr/>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bl>
    <w:p>
      <w:pPr>
        <w:pStyle w:val="FootnoteText"/>
        <w:jc w:val="both"/>
        <w:rPr>
          <w:rFonts w:ascii="Verdana" w:hAnsi="Verdana" w:cs="Verdana"/>
          <w:bCs/>
          <w:sz w:val="16"/>
          <w:szCs w:val="16"/>
        </w:rPr>
      </w:pPr>
      <w:r>
        <w:rPr>
          <w:rFonts w:cs="Verdana" w:ascii="Verdana" w:hAnsi="Verdana"/>
          <w:bCs/>
          <w:sz w:val="16"/>
          <w:szCs w:val="16"/>
        </w:rPr>
      </w:r>
    </w:p>
    <w:p>
      <w:pPr>
        <w:pStyle w:val="Normal"/>
        <w:jc w:val="both"/>
        <w:rPr>
          <w:rFonts w:ascii="Verdana" w:hAnsi="Verdana" w:cs="Verdana"/>
          <w:bCs/>
          <w:sz w:val="20"/>
          <w:szCs w:val="20"/>
        </w:rPr>
      </w:pPr>
      <w:r>
        <w:rPr>
          <w:rFonts w:cs="Verdana" w:ascii="Verdana" w:hAnsi="Verdana"/>
          <w:bCs/>
          <w:sz w:val="20"/>
          <w:szCs w:val="20"/>
        </w:rPr>
      </w:r>
    </w:p>
    <w:p>
      <w:pPr>
        <w:pStyle w:val="Normal"/>
        <w:jc w:val="both"/>
        <w:rPr>
          <w:rFonts w:ascii="Verdana" w:hAnsi="Verdana" w:cs="Verdana"/>
          <w:b/>
          <w:bCs/>
          <w:sz w:val="20"/>
          <w:szCs w:val="20"/>
        </w:rPr>
      </w:pPr>
      <w:r>
        <w:rPr>
          <w:rFonts w:cs="Verdana" w:ascii="Verdana" w:hAnsi="Verdana"/>
          <w:b/>
          <w:bCs/>
          <w:sz w:val="20"/>
          <w:szCs w:val="20"/>
        </w:rPr>
        <w:t>Periodo 2:  dodici mesi interi precedenti la data di avvio del progetto</w:t>
      </w:r>
    </w:p>
    <w:p>
      <w:pPr>
        <w:pStyle w:val="Normal"/>
        <w:jc w:val="both"/>
        <w:rPr>
          <w:rFonts w:ascii="Verdana" w:hAnsi="Verdana" w:cs="Verdana"/>
          <w:b/>
          <w:bCs/>
          <w:sz w:val="20"/>
          <w:szCs w:val="20"/>
          <w:u w:val="single"/>
        </w:rPr>
      </w:pPr>
      <w:r>
        <w:rPr>
          <w:rFonts w:cs="Verdana" w:ascii="Verdana" w:hAnsi="Verdana"/>
          <w:b/>
          <w:bCs/>
          <w:sz w:val="20"/>
          <w:szCs w:val="20"/>
          <w:u w:val="single"/>
        </w:rPr>
      </w:r>
    </w:p>
    <w:p>
      <w:pPr>
        <w:pStyle w:val="Corpodeltesto2"/>
        <w:rPr>
          <w:rFonts w:ascii="Verdana" w:hAnsi="Verdana" w:cs="Verdana"/>
          <w:b/>
          <w:bCs/>
          <w:color w:val="000000"/>
          <w:sz w:val="4"/>
          <w:szCs w:val="20"/>
          <w:u w:val="single"/>
        </w:rPr>
      </w:pPr>
      <w:r>
        <w:rPr>
          <w:rFonts w:cs="Verdana" w:ascii="Verdana" w:hAnsi="Verdana"/>
          <w:b/>
          <w:bCs/>
          <w:color w:val="000000"/>
          <w:sz w:val="4"/>
          <w:szCs w:val="20"/>
          <w:u w:val="single"/>
        </w:rPr>
      </w:r>
    </w:p>
    <w:tbl>
      <w:tblPr>
        <w:tblW w:w="14916" w:type="dxa"/>
        <w:jc w:val="center"/>
        <w:tblInd w:w="0" w:type="dxa"/>
        <w:tblLayout w:type="fixed"/>
        <w:tblCellMar>
          <w:top w:w="0" w:type="dxa"/>
          <w:left w:w="70" w:type="dxa"/>
          <w:bottom w:w="0" w:type="dxa"/>
          <w:right w:w="70" w:type="dxa"/>
        </w:tblCellMar>
      </w:tblPr>
      <w:tblGrid>
        <w:gridCol w:w="1187"/>
        <w:gridCol w:w="1081"/>
        <w:gridCol w:w="1416"/>
        <w:gridCol w:w="1356"/>
        <w:gridCol w:w="2273"/>
        <w:gridCol w:w="1706"/>
        <w:gridCol w:w="1631"/>
        <w:gridCol w:w="4264"/>
      </w:tblGrid>
      <w:tr>
        <w:trPr>
          <w:trHeight w:val="456" w:hRule="exact"/>
          <w:cantSplit w:val="true"/>
        </w:trPr>
        <w:tc>
          <w:tcPr>
            <w:tcW w:w="1187" w:type="dxa"/>
            <w:tcBorders>
              <w:top w:val="single" w:sz="4" w:space="0" w:color="000000"/>
              <w:left w:val="single" w:sz="4" w:space="0" w:color="000000"/>
              <w:bottom w:val="single" w:sz="4" w:space="0" w:color="000000"/>
            </w:tcBorders>
            <w:vAlign w:val="center"/>
          </w:tcPr>
          <w:p>
            <w:pPr>
              <w:pStyle w:val="BodyText"/>
              <w:spacing w:lineRule="auto" w:line="240" w:before="0" w:after="0"/>
              <w:jc w:val="center"/>
              <w:rPr>
                <w:rFonts w:eastAsia="Times New Roman"/>
                <w:b/>
                <w:sz w:val="18"/>
                <w:szCs w:val="18"/>
                <w:lang w:eastAsia="it-IT"/>
              </w:rPr>
            </w:pPr>
            <w:r>
              <w:rPr>
                <w:rFonts w:eastAsia="Times New Roman"/>
                <w:b/>
                <w:sz w:val="18"/>
                <w:szCs w:val="18"/>
                <w:lang w:eastAsia="it-IT"/>
              </w:rPr>
              <w:t>id</w:t>
            </w:r>
          </w:p>
        </w:tc>
        <w:tc>
          <w:tcPr>
            <w:tcW w:w="1081" w:type="dxa"/>
            <w:tcBorders>
              <w:top w:val="single" w:sz="4" w:space="0" w:color="000000"/>
              <w:left w:val="single" w:sz="4" w:space="0" w:color="000000"/>
              <w:bottom w:val="single" w:sz="4" w:space="0" w:color="000000"/>
            </w:tcBorders>
            <w:vAlign w:val="center"/>
          </w:tcPr>
          <w:p>
            <w:pPr>
              <w:pStyle w:val="BodyText"/>
              <w:spacing w:lineRule="auto" w:line="240" w:before="0" w:after="0"/>
              <w:jc w:val="center"/>
              <w:rPr>
                <w:rFonts w:eastAsia="Times New Roman"/>
                <w:b/>
                <w:sz w:val="18"/>
                <w:szCs w:val="18"/>
                <w:lang w:eastAsia="it-IT"/>
              </w:rPr>
            </w:pPr>
            <w:r>
              <w:rPr>
                <w:rFonts w:eastAsia="Times New Roman"/>
                <w:b/>
                <w:sz w:val="18"/>
                <w:szCs w:val="18"/>
                <w:lang w:eastAsia="it-IT"/>
              </w:rPr>
              <w:t>Anno</w:t>
            </w:r>
          </w:p>
        </w:tc>
        <w:tc>
          <w:tcPr>
            <w:tcW w:w="1416" w:type="dxa"/>
            <w:tcBorders>
              <w:top w:val="single" w:sz="4" w:space="0" w:color="000000"/>
              <w:left w:val="single" w:sz="4" w:space="0" w:color="000000"/>
              <w:bottom w:val="single" w:sz="4" w:space="0" w:color="000000"/>
            </w:tcBorders>
            <w:vAlign w:val="center"/>
          </w:tcPr>
          <w:p>
            <w:pPr>
              <w:pStyle w:val="Heading2"/>
              <w:numPr>
                <w:ilvl w:val="1"/>
                <w:numId w:val="1"/>
              </w:numPr>
              <w:spacing w:lineRule="auto" w:line="240" w:before="0" w:after="0"/>
              <w:jc w:val="center"/>
              <w:rPr>
                <w:rFonts w:eastAsia="Times New Roman"/>
                <w:sz w:val="18"/>
                <w:szCs w:val="18"/>
                <w:lang w:eastAsia="it-IT"/>
              </w:rPr>
            </w:pPr>
            <w:r>
              <w:rPr>
                <w:rFonts w:eastAsia="Times New Roman"/>
                <w:sz w:val="18"/>
                <w:szCs w:val="18"/>
                <w:lang w:eastAsia="it-IT"/>
              </w:rPr>
              <w:t>Mese</w:t>
            </w:r>
          </w:p>
        </w:tc>
        <w:tc>
          <w:tcPr>
            <w:tcW w:w="1356" w:type="dxa"/>
            <w:tcBorders>
              <w:top w:val="single" w:sz="4" w:space="0" w:color="000000"/>
              <w:left w:val="single" w:sz="4" w:space="0" w:color="000000"/>
              <w:bottom w:val="single" w:sz="4" w:space="0" w:color="000000"/>
            </w:tcBorders>
            <w:vAlign w:val="center"/>
          </w:tcPr>
          <w:p>
            <w:pPr>
              <w:pStyle w:val="Normal"/>
              <w:tabs>
                <w:tab w:val="clear" w:pos="708"/>
                <w:tab w:val="left" w:pos="1080" w:leader="none"/>
              </w:tabs>
              <w:jc w:val="center"/>
              <w:rPr>
                <w:rFonts w:ascii="Verdana" w:hAnsi="Verdana" w:cs="Verdana"/>
                <w:b/>
                <w:sz w:val="18"/>
                <w:szCs w:val="18"/>
              </w:rPr>
            </w:pPr>
            <w:r>
              <w:rPr>
                <w:rFonts w:cs="Verdana" w:ascii="Verdana" w:hAnsi="Verdana"/>
                <w:b/>
                <w:sz w:val="18"/>
                <w:szCs w:val="18"/>
              </w:rPr>
              <w:t>ULA lorde (A)</w:t>
            </w:r>
          </w:p>
        </w:tc>
        <w:tc>
          <w:tcPr>
            <w:tcW w:w="2273" w:type="dxa"/>
            <w:tcBorders>
              <w:top w:val="single" w:sz="4" w:space="0" w:color="000000"/>
              <w:left w:val="single" w:sz="4" w:space="0" w:color="000000"/>
              <w:bottom w:val="single" w:sz="4" w:space="0" w:color="000000"/>
            </w:tcBorders>
            <w:vAlign w:val="center"/>
          </w:tcPr>
          <w:p>
            <w:pPr>
              <w:pStyle w:val="Normal"/>
              <w:tabs>
                <w:tab w:val="clear" w:pos="708"/>
                <w:tab w:val="left" w:pos="1080" w:leader="none"/>
              </w:tabs>
              <w:jc w:val="center"/>
              <w:rPr>
                <w:rFonts w:ascii="Verdana" w:hAnsi="Verdana" w:cs="Verdana"/>
                <w:b/>
                <w:sz w:val="18"/>
                <w:szCs w:val="18"/>
              </w:rPr>
            </w:pPr>
            <w:r>
              <w:rPr>
                <w:rFonts w:cs="Verdana" w:ascii="Verdana" w:hAnsi="Verdana"/>
                <w:b/>
                <w:sz w:val="18"/>
                <w:szCs w:val="18"/>
              </w:rPr>
              <w:t>ULA  personale in congedo (B)</w:t>
            </w:r>
          </w:p>
        </w:tc>
        <w:tc>
          <w:tcPr>
            <w:tcW w:w="1706" w:type="dxa"/>
            <w:tcBorders>
              <w:top w:val="single" w:sz="4" w:space="0" w:color="000000"/>
              <w:left w:val="single" w:sz="4" w:space="0" w:color="000000"/>
              <w:bottom w:val="single" w:sz="4" w:space="0" w:color="000000"/>
            </w:tcBorders>
            <w:vAlign w:val="center"/>
          </w:tcPr>
          <w:p>
            <w:pPr>
              <w:pStyle w:val="Normal"/>
              <w:tabs>
                <w:tab w:val="clear" w:pos="708"/>
                <w:tab w:val="left" w:pos="1080" w:leader="none"/>
              </w:tabs>
              <w:jc w:val="center"/>
              <w:rPr>
                <w:rFonts w:ascii="Verdana" w:hAnsi="Verdana" w:cs="Verdana"/>
                <w:b/>
                <w:sz w:val="18"/>
                <w:szCs w:val="18"/>
              </w:rPr>
            </w:pPr>
            <w:r>
              <w:rPr>
                <w:rFonts w:cs="Verdana" w:ascii="Verdana" w:hAnsi="Verdana"/>
                <w:b/>
                <w:sz w:val="18"/>
                <w:szCs w:val="18"/>
              </w:rPr>
              <w:t>ULA apprendisti (C)</w:t>
            </w:r>
          </w:p>
        </w:tc>
        <w:tc>
          <w:tcPr>
            <w:tcW w:w="1631" w:type="dxa"/>
            <w:tcBorders>
              <w:top w:val="single" w:sz="4" w:space="0" w:color="000000"/>
              <w:left w:val="single" w:sz="4" w:space="0" w:color="000000"/>
              <w:bottom w:val="single" w:sz="4" w:space="0" w:color="000000"/>
            </w:tcBorders>
            <w:shd w:fill="CCCCCC" w:val="clear"/>
            <w:vAlign w:val="center"/>
          </w:tcPr>
          <w:p>
            <w:pPr>
              <w:pStyle w:val="Normal"/>
              <w:shd w:val="clear" w:fill="CCCCCC"/>
              <w:jc w:val="center"/>
              <w:rPr>
                <w:rFonts w:ascii="Verdana" w:hAnsi="Verdana" w:cs="Verdana"/>
                <w:b/>
                <w:sz w:val="18"/>
                <w:szCs w:val="18"/>
              </w:rPr>
            </w:pPr>
            <w:r>
              <w:rPr>
                <w:rFonts w:cs="Verdana" w:ascii="Verdana" w:hAnsi="Verdana"/>
                <w:b/>
                <w:sz w:val="18"/>
                <w:szCs w:val="18"/>
              </w:rPr>
              <w:t>ULA nette  (=A –B- C)</w:t>
            </w:r>
          </w:p>
        </w:tc>
        <w:tc>
          <w:tcPr>
            <w:tcW w:w="4264"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1080" w:leader="none"/>
              </w:tabs>
              <w:jc w:val="center"/>
              <w:rPr>
                <w:rFonts w:ascii="Verdana" w:hAnsi="Verdana" w:cs="Verdana"/>
                <w:b/>
                <w:sz w:val="18"/>
                <w:szCs w:val="18"/>
              </w:rPr>
            </w:pPr>
            <w:r>
              <w:rPr>
                <w:rFonts w:cs="Verdana" w:ascii="Verdana" w:hAnsi="Verdana"/>
                <w:b/>
                <w:sz w:val="18"/>
                <w:szCs w:val="18"/>
              </w:rPr>
              <w:t>Note</w:t>
            </w:r>
          </w:p>
        </w:tc>
      </w:tr>
      <w:tr>
        <w:trPr>
          <w:trHeight w:val="388" w:hRule="exact"/>
          <w:cantSplit w:val="true"/>
        </w:trPr>
        <w:tc>
          <w:tcPr>
            <w:tcW w:w="1187"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spacing w:before="57" w:after="0"/>
              <w:jc w:val="center"/>
              <w:rPr>
                <w:rFonts w:ascii="Verdana" w:hAnsi="Verdana" w:cs="Verdana"/>
                <w:sz w:val="18"/>
                <w:szCs w:val="18"/>
              </w:rPr>
            </w:pPr>
            <w:r>
              <w:rPr>
                <w:rFonts w:cs="Verdana" w:ascii="Verdana" w:hAnsi="Verdana"/>
                <w:sz w:val="18"/>
                <w:szCs w:val="18"/>
              </w:rPr>
              <w:t>1</w:t>
            </w:r>
          </w:p>
        </w:tc>
        <w:tc>
          <w:tcPr>
            <w:tcW w:w="1081"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41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2273" w:type="dxa"/>
            <w:tcBorders>
              <w:top w:val="single" w:sz="4" w:space="0" w:color="000000"/>
              <w:left w:val="single" w:sz="4" w:space="0" w:color="000000"/>
              <w:bottom w:val="single" w:sz="4" w:space="0" w:color="000000"/>
            </w:tcBorders>
          </w:tcPr>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textAlignment w:val="baseline"/>
              <w:rPr/>
            </w:pPr>
            <w:r>
              <w:rPr/>
            </w:r>
          </w:p>
        </w:tc>
        <w:tc>
          <w:tcPr>
            <w:tcW w:w="1706" w:type="dxa"/>
            <w:tcBorders>
              <w:top w:val="single" w:sz="4" w:space="0" w:color="000000"/>
              <w:left w:val="single" w:sz="4" w:space="0" w:color="000000"/>
              <w:bottom w:val="single" w:sz="4" w:space="0" w:color="000000"/>
            </w:tcBorders>
          </w:tcPr>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textAlignment w:val="baselin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top w:val="single" w:sz="4" w:space="0" w:color="000000"/>
              <w:left w:val="single" w:sz="4" w:space="0" w:color="000000"/>
              <w:bottom w:val="single" w:sz="4" w:space="0" w:color="000000"/>
              <w:right w:val="single" w:sz="4" w:space="0" w:color="000000"/>
            </w:tcBorders>
          </w:tcPr>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textAlignment w:val="baseline"/>
              <w:rPr/>
            </w:pPr>
            <w:r>
              <w:rPr/>
            </w:r>
          </w:p>
        </w:tc>
      </w:tr>
      <w:tr>
        <w:trPr>
          <w:trHeight w:val="329" w:hRule="exact"/>
          <w:cantSplit w:val="true"/>
        </w:trPr>
        <w:tc>
          <w:tcPr>
            <w:tcW w:w="1187"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spacing w:before="57" w:after="0"/>
              <w:jc w:val="center"/>
              <w:rPr>
                <w:rFonts w:ascii="Verdana" w:hAnsi="Verdana" w:cs="Verdana"/>
                <w:sz w:val="18"/>
                <w:szCs w:val="18"/>
              </w:rPr>
            </w:pPr>
            <w:r>
              <w:rPr>
                <w:rFonts w:cs="Verdana" w:ascii="Verdana" w:hAnsi="Verdana"/>
                <w:sz w:val="18"/>
                <w:szCs w:val="18"/>
              </w:rPr>
              <w:t>2</w:t>
            </w:r>
          </w:p>
        </w:tc>
        <w:tc>
          <w:tcPr>
            <w:tcW w:w="1081"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41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2273"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70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6120" w:leader="none"/>
              </w:tabs>
              <w:snapToGrid w:val="false"/>
              <w:rPr/>
            </w:pPr>
            <w:r>
              <w:rPr/>
            </w:r>
          </w:p>
        </w:tc>
      </w:tr>
      <w:tr>
        <w:trPr>
          <w:trHeight w:val="329" w:hRule="exact"/>
          <w:cantSplit w:val="true"/>
        </w:trPr>
        <w:tc>
          <w:tcPr>
            <w:tcW w:w="1187" w:type="dxa"/>
            <w:tcBorders>
              <w:top w:val="single" w:sz="4" w:space="0" w:color="000000"/>
              <w:left w:val="single" w:sz="4" w:space="0" w:color="000000"/>
              <w:bottom w:val="single" w:sz="4" w:space="0" w:color="000000"/>
            </w:tcBorders>
          </w:tcPr>
          <w:p>
            <w:pPr>
              <w:pStyle w:val="FootnoteText"/>
              <w:tabs>
                <w:tab w:val="clear" w:pos="708"/>
                <w:tab w:val="left" w:pos="6120" w:leader="none"/>
              </w:tabs>
              <w:snapToGrid w:val="false"/>
              <w:spacing w:before="57" w:after="0"/>
              <w:jc w:val="center"/>
              <w:rPr>
                <w:rFonts w:ascii="Verdana" w:hAnsi="Verdana" w:cs="Verdana"/>
                <w:sz w:val="18"/>
                <w:szCs w:val="18"/>
              </w:rPr>
            </w:pPr>
            <w:r>
              <w:rPr>
                <w:rFonts w:cs="Verdana" w:ascii="Verdana" w:hAnsi="Verdana"/>
                <w:sz w:val="18"/>
                <w:szCs w:val="18"/>
              </w:rPr>
              <w:t>3</w:t>
            </w:r>
          </w:p>
        </w:tc>
        <w:tc>
          <w:tcPr>
            <w:tcW w:w="1081" w:type="dxa"/>
            <w:tcBorders>
              <w:top w:val="single" w:sz="4" w:space="0" w:color="000000"/>
              <w:left w:val="single" w:sz="4" w:space="0" w:color="000000"/>
              <w:bottom w:val="single" w:sz="4" w:space="0" w:color="000000"/>
            </w:tcBorders>
          </w:tcPr>
          <w:p>
            <w:pPr>
              <w:pStyle w:val="FootnoteText"/>
              <w:tabs>
                <w:tab w:val="clear" w:pos="708"/>
                <w:tab w:val="left" w:pos="6120" w:leader="none"/>
              </w:tabs>
              <w:snapToGrid w:val="false"/>
              <w:rPr/>
            </w:pPr>
            <w:r>
              <w:rPr/>
            </w:r>
          </w:p>
        </w:tc>
        <w:tc>
          <w:tcPr>
            <w:tcW w:w="141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2273"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70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6120" w:leader="none"/>
              </w:tabs>
              <w:snapToGrid w:val="false"/>
              <w:rPr/>
            </w:pPr>
            <w:r>
              <w:rPr/>
            </w:r>
          </w:p>
        </w:tc>
      </w:tr>
      <w:tr>
        <w:trPr>
          <w:trHeight w:val="329" w:hRule="exact"/>
          <w:cantSplit w:val="true"/>
        </w:trPr>
        <w:tc>
          <w:tcPr>
            <w:tcW w:w="1187"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4</w:t>
            </w:r>
          </w:p>
        </w:tc>
        <w:tc>
          <w:tcPr>
            <w:tcW w:w="1081"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29"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5</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29"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6</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99"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7</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29"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8</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9</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10</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11</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7"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12</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val="clear" w:fill="CCCCCC"/>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true"/>
              <w:snapToGrid w:val="false"/>
              <w:jc w:val="center"/>
              <w:textAlignment w:val="baseline"/>
              <w:rPr/>
            </w:pPr>
            <w:r>
              <w:rPr/>
              <w:t>0</w:t>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95" w:hRule="exact"/>
          <w:cantSplit w:val="true"/>
        </w:trPr>
        <w:tc>
          <w:tcPr>
            <w:tcW w:w="9019" w:type="dxa"/>
            <w:gridSpan w:val="6"/>
            <w:tcBorders>
              <w:left w:val="single" w:sz="4" w:space="0" w:color="000000"/>
              <w:bottom w:val="single" w:sz="4" w:space="0" w:color="000000"/>
            </w:tcBorders>
            <w:shd w:fill="CCCCCC" w:val="clear"/>
          </w:tcPr>
          <w:p>
            <w:pPr>
              <w:pStyle w:val="Normal"/>
              <w:tabs>
                <w:tab w:val="clear" w:pos="708"/>
                <w:tab w:val="left" w:pos="1080" w:leader="none"/>
              </w:tabs>
              <w:snapToGrid w:val="false"/>
              <w:spacing w:before="57" w:after="0"/>
              <w:jc w:val="right"/>
              <w:rPr>
                <w:rFonts w:ascii="Verdana" w:hAnsi="Verdana" w:cs="Verdana"/>
                <w:b/>
                <w:bCs/>
                <w:sz w:val="18"/>
                <w:szCs w:val="18"/>
              </w:rPr>
            </w:pPr>
            <w:r>
              <w:rPr>
                <w:rFonts w:cs="Verdana" w:ascii="Verdana" w:hAnsi="Verdana"/>
                <w:b/>
                <w:bCs/>
                <w:sz w:val="18"/>
                <w:szCs w:val="18"/>
              </w:rPr>
              <w:t>MEDIA PERIODO 2</w:t>
            </w:r>
          </w:p>
        </w:tc>
        <w:tc>
          <w:tcPr>
            <w:tcW w:w="1631" w:type="dxa"/>
            <w:tcBorders>
              <w:left w:val="single" w:sz="4" w:space="0" w:color="000000"/>
              <w:bottom w:val="single" w:sz="4" w:space="0" w:color="000000"/>
            </w:tcBorders>
            <w:shd w:fill="CCCCCC" w:val="clear"/>
          </w:tcPr>
          <w:p>
            <w:pPr>
              <w:pStyle w:val="Normal"/>
              <w:shd w:val="clear" w:fill="CCCCCC"/>
              <w:tabs>
                <w:tab w:val="clear" w:pos="708"/>
                <w:tab w:val="left" w:pos="1080" w:leader="none"/>
              </w:tabs>
              <w:snapToGrid w:val="false"/>
              <w:rPr/>
            </w:pPr>
            <w:r>
              <w:rPr/>
            </w:r>
          </w:p>
        </w:tc>
        <w:tc>
          <w:tcPr>
            <w:tcW w:w="4264"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bl>
    <w:p>
      <w:pPr>
        <w:pStyle w:val="FootnoteText"/>
        <w:jc w:val="both"/>
        <w:rPr>
          <w:rFonts w:ascii="Verdana" w:hAnsi="Verdana" w:cs="Verdana"/>
          <w:bCs/>
          <w:sz w:val="16"/>
          <w:szCs w:val="16"/>
        </w:rPr>
      </w:pPr>
      <w:r>
        <w:rPr>
          <w:rFonts w:cs="Verdana" w:ascii="Verdana" w:hAnsi="Verdana"/>
          <w:bCs/>
          <w:sz w:val="16"/>
          <w:szCs w:val="16"/>
        </w:rPr>
      </w:r>
    </w:p>
    <w:p>
      <w:pPr>
        <w:pStyle w:val="FootnoteText"/>
        <w:jc w:val="both"/>
        <w:rPr>
          <w:rFonts w:ascii="Verdana" w:hAnsi="Verdana" w:cs="Verdana"/>
          <w:bCs/>
          <w:sz w:val="16"/>
          <w:szCs w:val="16"/>
        </w:rPr>
      </w:pPr>
      <w:r>
        <w:rPr>
          <w:rFonts w:cs="Verdana" w:ascii="Verdana" w:hAnsi="Verdana"/>
          <w:bCs/>
          <w:sz w:val="16"/>
          <w:szCs w:val="16"/>
        </w:rPr>
      </w:r>
    </w:p>
    <w:p>
      <w:pPr>
        <w:pStyle w:val="FootnoteText"/>
        <w:jc w:val="both"/>
        <w:rPr>
          <w:rFonts w:ascii="Verdana" w:hAnsi="Verdana" w:cs="Verdana"/>
          <w:bCs/>
          <w:sz w:val="16"/>
          <w:szCs w:val="16"/>
        </w:rPr>
      </w:pPr>
      <w:r>
        <w:rPr>
          <w:rFonts w:cs="Verdana" w:ascii="Verdana" w:hAnsi="Verdana"/>
          <w:bCs/>
          <w:sz w:val="16"/>
          <w:szCs w:val="16"/>
        </w:rPr>
      </w:r>
    </w:p>
    <w:p>
      <w:pPr>
        <w:pStyle w:val="Normal"/>
        <w:jc w:val="both"/>
        <w:rPr/>
      </w:pPr>
      <w:r>
        <w:rPr>
          <w:rFonts w:eastAsia="Verdana" w:cs="Verdana" w:ascii="Verdana" w:hAnsi="Verdana"/>
          <w:b w:val="false"/>
          <w:bCs w:val="false"/>
          <w:sz w:val="20"/>
          <w:szCs w:val="20"/>
        </w:rPr>
        <w:t>……………………………………</w:t>
      </w:r>
      <w:r>
        <w:rPr>
          <w:rFonts w:cs="Verdana" w:ascii="Verdana" w:hAnsi="Verdana"/>
          <w:b w:val="false"/>
          <w:bCs w:val="false"/>
          <w:sz w:val="20"/>
          <w:szCs w:val="20"/>
        </w:rPr>
        <w:t>, ……………………</w:t>
        <w:tab/>
        <w:tab/>
        <w:tab/>
        <w:tab/>
        <w:tab/>
        <w:tab/>
        <w:tab/>
        <w:tab/>
        <w:t>FIRMA DEL DICHIARANTE (firma elettronica)</w:t>
      </w:r>
    </w:p>
    <w:p>
      <w:pPr>
        <w:pStyle w:val="FootnoteText"/>
        <w:jc w:val="both"/>
        <w:rPr>
          <w:rFonts w:ascii="Verdana" w:hAnsi="Verdana" w:cs="Verdana"/>
          <w:b/>
          <w:bCs/>
          <w:sz w:val="20"/>
          <w:szCs w:val="20"/>
        </w:rPr>
      </w:pPr>
      <w:r>
        <w:rPr>
          <w:rFonts w:cs="Verdana" w:ascii="Verdana" w:hAnsi="Verdana"/>
          <w:b/>
          <w:bCs/>
          <w:sz w:val="20"/>
          <w:szCs w:val="20"/>
        </w:rPr>
      </w:r>
    </w:p>
    <w:p>
      <w:pPr>
        <w:pStyle w:val="FootnoteText"/>
        <w:jc w:val="both"/>
        <w:rPr>
          <w:rFonts w:ascii="Verdana" w:hAnsi="Verdana" w:cs="Verdana"/>
          <w:b/>
          <w:bCs/>
          <w:sz w:val="20"/>
          <w:szCs w:val="20"/>
        </w:rPr>
      </w:pPr>
      <w:r>
        <w:rPr>
          <w:rFonts w:cs="Verdana" w:ascii="Verdana" w:hAnsi="Verdana"/>
          <w:b/>
          <w:bCs/>
          <w:sz w:val="20"/>
          <w:szCs w:val="20"/>
        </w:rPr>
      </w:r>
    </w:p>
    <w:p>
      <w:pPr>
        <w:pStyle w:val="FootnoteText"/>
        <w:jc w:val="both"/>
        <w:rPr>
          <w:rFonts w:ascii="Verdana" w:hAnsi="Verdana" w:cs="Verdana"/>
          <w:b/>
          <w:bCs/>
          <w:sz w:val="20"/>
          <w:szCs w:val="20"/>
        </w:rPr>
      </w:pPr>
      <w:r>
        <w:rPr>
          <w:rFonts w:cs="Verdana" w:ascii="Verdana" w:hAnsi="Verdana"/>
          <w:b/>
          <w:bCs/>
          <w:sz w:val="20"/>
          <w:szCs w:val="20"/>
        </w:rPr>
        <w:t xml:space="preserve">Allegare i MODELLI UNIEMENS relativi ai ventiquattro mesi di cui alle precedenti tabelle. </w:t>
      </w:r>
    </w:p>
    <w:p>
      <w:pPr>
        <w:pStyle w:val="FootnoteText"/>
        <w:jc w:val="both"/>
        <w:rPr>
          <w:rFonts w:ascii="Verdana" w:hAnsi="Verdana" w:cs="Verdana"/>
          <w:b/>
          <w:bCs/>
          <w:sz w:val="20"/>
          <w:szCs w:val="20"/>
        </w:rPr>
      </w:pPr>
      <w:r>
        <w:rPr>
          <w:rFonts w:cs="Verdana" w:ascii="Verdana" w:hAnsi="Verdana"/>
          <w:b/>
          <w:bCs/>
          <w:sz w:val="20"/>
          <w:szCs w:val="20"/>
        </w:rPr>
      </w:r>
    </w:p>
    <w:p>
      <w:pPr>
        <w:pStyle w:val="FootnoteText"/>
        <w:jc w:val="both"/>
        <w:rPr>
          <w:rFonts w:ascii="Verdana" w:hAnsi="Verdana" w:cs="Verdana"/>
          <w:b/>
          <w:bCs/>
          <w:sz w:val="20"/>
          <w:szCs w:val="20"/>
        </w:rPr>
      </w:pPr>
      <w:r>
        <w:rPr>
          <w:rFonts w:cs="Verdana" w:ascii="Verdana" w:hAnsi="Verdana"/>
          <w:b/>
          <w:bCs/>
          <w:sz w:val="20"/>
          <w:szCs w:val="20"/>
        </w:rPr>
      </w:r>
    </w:p>
    <w:p>
      <w:pPr>
        <w:pStyle w:val="FootnoteText"/>
        <w:jc w:val="both"/>
        <w:rPr>
          <w:rFonts w:ascii="Verdana" w:hAnsi="Verdana" w:cs="Verdana"/>
          <w:b w:val="false"/>
          <w:bCs w:val="false"/>
          <w:i/>
          <w:i/>
          <w:iCs/>
          <w:sz w:val="20"/>
          <w:szCs w:val="20"/>
        </w:rPr>
      </w:pPr>
      <w:r>
        <w:rPr>
          <w:rFonts w:cs="Verdana" w:ascii="Verdana" w:hAnsi="Verdana"/>
          <w:b w:val="false"/>
          <w:bCs w:val="false"/>
          <w:i/>
          <w:iCs/>
          <w:sz w:val="20"/>
          <w:szCs w:val="20"/>
        </w:rPr>
        <w:t>Informativa in materia di protezione dei dati e trattamento dei dati personali</w:t>
      </w:r>
    </w:p>
    <w:p>
      <w:pPr>
        <w:pStyle w:val="FootnoteText"/>
        <w:jc w:val="both"/>
        <w:rPr>
          <w:rFonts w:ascii="Verdana" w:hAnsi="Verdana" w:cs="Verdana"/>
          <w:bCs/>
          <w:sz w:val="16"/>
          <w:szCs w:val="16"/>
        </w:rPr>
      </w:pPr>
      <w:r>
        <w:rPr>
          <w:rFonts w:cs="Verdana" w:ascii="Verdana" w:hAnsi="Verdana"/>
          <w:bCs/>
          <w:sz w:val="16"/>
          <w:szCs w:val="16"/>
        </w:rPr>
        <w:t>Il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 – GDPR), e ss.mm.ii., stabilisce norme relative alla protezione delle persone fisiche con riguardo al trattamento dei dati personali, nonché norme relative alla libera circolazione di tali dati. Il suddetto regolamento protegge i diritti e le libertà fondamentali delle persone fisiche, in particolare il diritto alla protezione dei dati personali.</w:t>
      </w:r>
    </w:p>
    <w:p>
      <w:pPr>
        <w:pStyle w:val="FootnoteText"/>
        <w:jc w:val="both"/>
        <w:rPr>
          <w:rFonts w:ascii="Verdana" w:hAnsi="Verdana" w:cs="Verdana"/>
          <w:bCs/>
          <w:sz w:val="16"/>
          <w:szCs w:val="16"/>
        </w:rPr>
      </w:pPr>
      <w:r>
        <w:rPr>
          <w:rFonts w:cs="Verdana" w:ascii="Verdana" w:hAnsi="Verdana"/>
          <w:bCs/>
          <w:sz w:val="16"/>
          <w:szCs w:val="16"/>
        </w:rPr>
        <w:t>Ai sensi dell'art.13 del summenzionato Regolamento (UE), si informano, pertanto, gli interessati che il trattamento dei dati personali da essi forniti in sede di presentazione della presente dichiarazione è effettuato da ST, in qualità di titolare del trattamento (dati di contatto: Viale Matteotti n. 60 - 50132 Firenze (FI) - legal@cert.sviluppo.toscana.it.) ed è finalizzato unicamente alla gestione delle procedure di erogazione del contributo sopra identificato nel corpo della dichiarazione stessa.</w:t>
      </w:r>
    </w:p>
    <w:p>
      <w:pPr>
        <w:pStyle w:val="FootnoteText"/>
        <w:jc w:val="both"/>
        <w:rPr>
          <w:rFonts w:ascii="Verdana" w:hAnsi="Verdana" w:cs="Verdana"/>
          <w:bCs/>
          <w:sz w:val="16"/>
          <w:szCs w:val="16"/>
        </w:rPr>
      </w:pPr>
      <w:r>
        <w:rPr>
          <w:rFonts w:cs="Verdana" w:ascii="Verdana" w:hAnsi="Verdana"/>
          <w:bCs/>
          <w:sz w:val="16"/>
          <w:szCs w:val="16"/>
        </w:rPr>
        <w:t>I dati di contatto del Responsabile della protezione dei dati, nominato con Disposizione dell’Amministratore Unico di Sviluppo Toscana S.p.A. n. 15 del 04/05/2018, sono i seguenti: e.mail: dpo@regione.toscana.it.</w:t>
      </w:r>
    </w:p>
    <w:p>
      <w:pPr>
        <w:pStyle w:val="FootnoteText"/>
        <w:jc w:val="both"/>
        <w:rPr>
          <w:rFonts w:ascii="Verdana" w:hAnsi="Verdana" w:cs="Verdana"/>
          <w:bCs/>
          <w:sz w:val="16"/>
          <w:szCs w:val="16"/>
        </w:rPr>
      </w:pPr>
      <w:r>
        <w:rPr>
          <w:rFonts w:cs="Verdana" w:ascii="Verdana" w:hAnsi="Verdana"/>
          <w:bCs/>
          <w:sz w:val="16"/>
          <w:szCs w:val="16"/>
        </w:rPr>
        <w:t>Il conferimento dei dati è obbligatorio e il loro mancato conferimento preclude la possibilità di completare il procedimento di controllo della richiesta di erogazione e di liquidazione del relativo contributo a favore del soggetto beneficiario.</w:t>
      </w:r>
    </w:p>
    <w:p>
      <w:pPr>
        <w:pStyle w:val="FootnoteText"/>
        <w:jc w:val="both"/>
        <w:rPr>
          <w:rFonts w:ascii="Verdana" w:hAnsi="Verdana" w:cs="Verdana"/>
          <w:bCs/>
          <w:sz w:val="16"/>
          <w:szCs w:val="16"/>
        </w:rPr>
      </w:pPr>
      <w:r>
        <w:rPr>
          <w:rFonts w:cs="Verdana" w:ascii="Verdana" w:hAnsi="Verdana"/>
          <w:bCs/>
          <w:sz w:val="16"/>
          <w:szCs w:val="16"/>
        </w:rPr>
        <w:t>In conformità a quanto previsto dalla normativa in materia, il trattamento sarà improntato ai principi di correttezza, liceità e trasparenza.</w:t>
      </w:r>
    </w:p>
    <w:p>
      <w:pPr>
        <w:pStyle w:val="FootnoteText"/>
        <w:jc w:val="both"/>
        <w:rPr>
          <w:rFonts w:ascii="Verdana" w:hAnsi="Verdana" w:cs="Verdana"/>
          <w:bCs/>
          <w:sz w:val="16"/>
          <w:szCs w:val="16"/>
        </w:rPr>
      </w:pPr>
      <w:r>
        <w:rPr>
          <w:rFonts w:cs="Verdana" w:ascii="Verdana" w:hAnsi="Verdana"/>
          <w:bCs/>
          <w:sz w:val="16"/>
          <w:szCs w:val="16"/>
        </w:rPr>
        <w:t>I dati raccolti non saranno oggetto di comunicazione a terzi, se non per obbligo di legge, né di diffusione, né saranno trasferiti all’estero.</w:t>
      </w:r>
    </w:p>
    <w:p>
      <w:pPr>
        <w:pStyle w:val="FootnoteText"/>
        <w:jc w:val="both"/>
        <w:rPr>
          <w:rFonts w:ascii="Verdana" w:hAnsi="Verdana" w:cs="Verdana"/>
          <w:bCs/>
          <w:sz w:val="16"/>
          <w:szCs w:val="16"/>
        </w:rPr>
      </w:pPr>
      <w:r>
        <w:rPr>
          <w:rFonts w:cs="Verdana" w:ascii="Verdana" w:hAnsi="Verdana"/>
          <w:bCs/>
          <w:sz w:val="16"/>
          <w:szCs w:val="16"/>
        </w:rPr>
        <w:t>Il trattamento sarà svolto in forma automatizzata e/o manuale, con modalità e strumenti volti a garantire la massima sicurezza e riservatezza, ad opera di soggetti a ciò appositamente autorizzati. Nel rispetto di quanto previsto dall’art. 5 comma 1 lett. e) del Reg. UE/2016/679, i dati personali raccolti verranno conservati in una forma che consenta l’identificazione degli interessati per un arco di tempo non superiore al conseguimento delle finalità per le quali i dati personali sono trattati. La conservazione dei dati di natura personale forniti viene determinata sulla base della normativa vigente in materia e, nello specifico, per 10 anni.</w:t>
      </w:r>
    </w:p>
    <w:p>
      <w:pPr>
        <w:pStyle w:val="FootnoteText"/>
        <w:jc w:val="both"/>
        <w:rPr>
          <w:rFonts w:ascii="Verdana" w:hAnsi="Verdana" w:cs="Verdana"/>
          <w:bCs/>
          <w:sz w:val="16"/>
          <w:szCs w:val="16"/>
        </w:rPr>
      </w:pPr>
      <w:r>
        <w:rPr>
          <w:rFonts w:cs="Verdana" w:ascii="Verdana" w:hAnsi="Verdana"/>
          <w:bCs/>
          <w:sz w:val="16"/>
          <w:szCs w:val="16"/>
        </w:rPr>
        <w:t>Si precisa che il trattamento dei dati personali, effettuato con l’ausilio di mezzi elettronici, è realizzato per mezzo di operazioni quali raccolta; registrazione e organizzazione dei dati; consultazione, utilizzo, elaborazione e interconnessione dei dati; conservazione e modifica; blocco, cancellazione e distruzione dati.</w:t>
      </w:r>
    </w:p>
    <w:p>
      <w:pPr>
        <w:pStyle w:val="FootnoteText"/>
        <w:jc w:val="both"/>
        <w:rPr>
          <w:rFonts w:ascii="Verdana" w:hAnsi="Verdana" w:cs="Verdana"/>
          <w:bCs/>
          <w:sz w:val="16"/>
          <w:szCs w:val="16"/>
        </w:rPr>
      </w:pPr>
      <w:r>
        <w:rPr>
          <w:rFonts w:cs="Verdana" w:ascii="Verdana" w:hAnsi="Verdana"/>
          <w:bCs/>
          <w:sz w:val="16"/>
          <w:szCs w:val="16"/>
        </w:rPr>
        <w:t>L’interessato potrà far valere i propri diritti, come espressi dagli artt. 15, 16, 17, 18, 19, 20, 21, 22 del Regolamento UE/2016/679, rivolgendosi al Titolare, oppure al Responsabile del trattamento, o al Data Protection Officer ex art. 38 paragrafo 4. L’interessato ha il diritto di accedere ai dati personali che lo riguardano, di chiederne la rettifica, la limitazione o la cancellazione se incompleti, erronei o raccolti in violazione della legge, nonché di opporsi al loro trattamento per motivi legittimi rivolgendo le richieste al Responsabile della protezione dei dati (dpo@regione.toscana.it).</w:t>
      </w:r>
    </w:p>
    <w:p>
      <w:pPr>
        <w:pStyle w:val="FootnoteText"/>
        <w:jc w:val="both"/>
        <w:rPr>
          <w:rFonts w:ascii="Verdana" w:hAnsi="Verdana" w:cs="Verdana"/>
          <w:bCs/>
          <w:sz w:val="16"/>
          <w:szCs w:val="16"/>
        </w:rPr>
      </w:pPr>
      <w:r>
        <w:rPr>
          <w:rFonts w:cs="Verdana" w:ascii="Verdana" w:hAnsi="Verdana"/>
          <w:bCs/>
          <w:sz w:val="16"/>
          <w:szCs w:val="16"/>
        </w:rPr>
        <w:t>Fatto salvo ogni altro ricorso amministrativo e giurisdizionale, qualora l’interessato ritenga che il trattamento dei dati che lo riguardano, violi quanto previsto dal Reg. UE 2016/679, ai sensi dell’art. 15 lettera f) del succitato Regolamento, avrà il diritto di proporre reclamo al Garante per la protezione dei dati personali, seguendo le indicazioni riportate sul sito dell’Autorità di controllo (http://www.garanteprivacy.it/) e, con riferimento all’art. 6 paragrafo 1, lettera a) e art. 9, paragrafo 2, lettera a), quello di revocare in qualsiasi momento il consenso prestato.</w:t>
      </w:r>
    </w:p>
    <w:p>
      <w:pPr>
        <w:pStyle w:val="FootnoteText"/>
        <w:jc w:val="both"/>
        <w:rPr>
          <w:rFonts w:ascii="Verdana" w:hAnsi="Verdana" w:cs="Verdana"/>
          <w:bCs/>
          <w:sz w:val="20"/>
          <w:szCs w:val="20"/>
        </w:rPr>
      </w:pPr>
      <w:r>
        <w:rPr>
          <w:rFonts w:cs="Verdana" w:ascii="Verdana" w:hAnsi="Verdana"/>
          <w:bCs/>
          <w:sz w:val="20"/>
          <w:szCs w:val="20"/>
        </w:rPr>
      </w:r>
    </w:p>
    <w:p>
      <w:pPr>
        <w:pStyle w:val="FootnoteText"/>
        <w:jc w:val="both"/>
        <w:rPr>
          <w:rFonts w:ascii="Verdana" w:hAnsi="Verdana" w:cs="Verdana"/>
          <w:b/>
          <w:bCs/>
          <w:sz w:val="16"/>
          <w:szCs w:val="16"/>
        </w:rPr>
      </w:pPr>
      <w:r>
        <w:rPr>
          <w:rFonts w:cs="Verdana" w:ascii="Verdana" w:hAnsi="Verdana"/>
          <w:b/>
          <w:bCs/>
          <w:sz w:val="16"/>
          <w:szCs w:val="16"/>
        </w:rPr>
        <w:t>L'interessato autorizza Sviluppo Toscana S.p.A. al trattamento dei dati personali in relazione agli adempimenti connessi con il procedimento di controllo di primo livello finalizzato all'erogazione del contributo di cui trattasi.</w:t>
      </w:r>
    </w:p>
    <w:p>
      <w:pPr>
        <w:pStyle w:val="FootnoteText"/>
        <w:jc w:val="both"/>
        <w:rPr>
          <w:rFonts w:ascii="Verdana" w:hAnsi="Verdana" w:cs="Verdana"/>
          <w:bCs/>
          <w:sz w:val="20"/>
          <w:szCs w:val="20"/>
        </w:rPr>
      </w:pPr>
      <w:r>
        <w:rPr>
          <w:rFonts w:cs="Verdana" w:ascii="Verdana" w:hAnsi="Verdana"/>
          <w:bCs/>
          <w:sz w:val="20"/>
          <w:szCs w:val="20"/>
        </w:rPr>
        <w:tab/>
        <w:tab/>
      </w:r>
    </w:p>
    <w:p>
      <w:pPr>
        <w:pStyle w:val="FootnoteText"/>
        <w:jc w:val="both"/>
        <w:rPr>
          <w:rFonts w:ascii="Verdana" w:hAnsi="Verdana" w:cs="Verdana"/>
          <w:bCs/>
          <w:sz w:val="20"/>
          <w:szCs w:val="20"/>
        </w:rPr>
      </w:pPr>
      <w:r>
        <w:rPr>
          <w:rFonts w:cs="Verdana" w:ascii="Verdana" w:hAnsi="Verdana"/>
          <w:bCs/>
          <w:sz w:val="20"/>
          <w:szCs w:val="20"/>
        </w:rPr>
      </w:r>
    </w:p>
    <w:p>
      <w:pPr>
        <w:pStyle w:val="FootnoteText"/>
        <w:jc w:val="both"/>
        <w:rPr>
          <w:rFonts w:ascii="Verdana" w:hAnsi="Verdana" w:cs="Verdana"/>
          <w:bCs/>
          <w:sz w:val="20"/>
          <w:szCs w:val="20"/>
        </w:rPr>
      </w:pPr>
      <w:r>
        <w:rPr>
          <w:rFonts w:cs="Verdana" w:ascii="Verdana" w:hAnsi="Verdana"/>
          <w:bCs/>
          <w:sz w:val="20"/>
          <w:szCs w:val="20"/>
        </w:rPr>
      </w:r>
    </w:p>
    <w:p>
      <w:pPr>
        <w:pStyle w:val="FootnoteText"/>
        <w:jc w:val="both"/>
        <w:rPr/>
      </w:pPr>
      <w:r>
        <w:rPr>
          <w:rFonts w:eastAsia="Verdana" w:cs="Verdana" w:ascii="Verdana" w:hAnsi="Verdana"/>
          <w:bCs/>
          <w:sz w:val="20"/>
          <w:szCs w:val="20"/>
        </w:rPr>
        <w:t xml:space="preserve"> </w:t>
      </w:r>
      <w:r>
        <w:rPr>
          <w:rFonts w:eastAsia="Verdana" w:cs="Verdana" w:ascii="Verdana" w:hAnsi="Verdana"/>
          <w:b w:val="false"/>
          <w:bCs w:val="false"/>
          <w:sz w:val="20"/>
          <w:szCs w:val="20"/>
        </w:rPr>
        <w:t>……………………………………</w:t>
      </w:r>
      <w:r>
        <w:rPr>
          <w:rFonts w:eastAsia="Verdana" w:cs="Verdana" w:ascii="Verdana" w:hAnsi="Verdana"/>
          <w:b w:val="false"/>
          <w:bCs w:val="false"/>
          <w:sz w:val="20"/>
          <w:szCs w:val="20"/>
        </w:rPr>
        <w:t>.., ……………………</w:t>
        <w:tab/>
        <w:tab/>
        <w:tab/>
        <w:tab/>
        <w:tab/>
        <w:tab/>
        <w:tab/>
        <w:tab/>
        <w:t>FIRMA DEL DICHIARANTE (firma elettronica)</w:t>
      </w:r>
      <w:r>
        <w:rPr>
          <w:rFonts w:eastAsia="Verdana" w:cs="Verdana" w:ascii="Verdana" w:hAnsi="Verdana"/>
          <w:bCs/>
          <w:sz w:val="20"/>
          <w:szCs w:val="20"/>
        </w:rPr>
        <w:br/>
      </w:r>
    </w:p>
    <w:sectPr>
      <w:headerReference w:type="default" r:id="rId2"/>
      <w:footerReference w:type="default" r:id="rId3"/>
      <w:footnotePr>
        <w:numFmt w:val="decimal"/>
      </w:footnotePr>
      <w:type w:val="nextPage"/>
      <w:pgSz w:orient="landscape" w:w="16838" w:h="11906"/>
      <w:pgMar w:left="1134" w:right="1134" w:gutter="0" w:header="372" w:top="708" w:footer="266" w:bottom="1466"/>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Symbol">
    <w:charset w:val="00"/>
    <w:family w:val="roman"/>
    <w:pitch w:val="variable"/>
  </w:font>
  <w:font w:name="Calibri">
    <w:charset w:val="00"/>
    <w:family w:val="roman"/>
    <w:pitch w:val="variable"/>
  </w:font>
  <w:font w:name="Arial Unicode MS">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rFonts w:ascii="Verdana" w:hAnsi="Verdana" w:cs="Verdana"/>
        <w:b w:val="false"/>
        <w:bCs w:val="false"/>
      </w:rPr>
    </w:pPr>
    <w:r>
      <w:rPr>
        <w:rFonts w:cs="Verdana" w:ascii="Verdana" w:hAnsi="Verdana"/>
        <w:b w:val="false"/>
        <w:bCs w:val="false"/>
      </w:rPr>
    </w:r>
  </w:p>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overflowPunct w:val="true"/>
      <w:textAlignment w:val="baseline"/>
      <w:rPr/>
    </w:pPr>
    <w:r>
      <w:rPr>
        <w:rFonts w:eastAsia="Times New Roman" w:cs="Verdana" w:ascii="Verdana" w:hAnsi="Verdana"/>
        <w:b w:val="false"/>
        <w:bCs w:val="false"/>
      </w:rPr>
      <w:tab/>
      <w:tab/>
      <w:tab/>
      <w:tab/>
      <w:tab/>
      <w:tab/>
      <w:tab/>
      <w:tab/>
    </w:r>
  </w:p>
  <w:p>
    <w:pPr>
      <w:pStyle w:val="Normal"/>
      <w:ind w:hanging="0" w:left="5664" w:right="0"/>
      <w:rPr>
        <w:rFonts w:ascii="Verdana" w:hAnsi="Verdana" w:eastAsia="Times New Roman" w:cs="Verdana"/>
        <w:b w:val="false"/>
        <w:bCs w:val="false"/>
      </w:rPr>
    </w:pPr>
    <w:r>
      <w:rPr>
        <w:rFonts w:eastAsia="Times New Roman" w:cs="Verdana" w:ascii="Verdana" w:hAnsi="Verdana"/>
        <w:b w:val="false"/>
        <w:bCs w:val="false"/>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Caratterinotaapidipagina"/>
        </w:rPr>
        <w:footnoteRef/>
      </w:r>
      <w:r>
        <w:rPr/>
        <w:t xml:space="preserve"> </w:t>
      </w:r>
      <w:r>
        <w:rPr/>
        <w:t xml:space="preserve">La definizione di ULA da utilizzare è quella data dalla Raccomandazione  della Commissione Europea 2003/361/CE del 6 maggio 2003.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color w:val="B2B2B2"/>
      </w:rPr>
    </w:pPr>
    <w:r>
      <w:rPr>
        <w:color w:val="B2B2B2"/>
      </w:rPr>
      <w:t>DICHIARAZIONE INCREMENTO OCCUPAZIONALE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432" w:hanging="432"/>
      </w:pPr>
      <w:rPr/>
    </w:lvl>
    <w:lvl w:ilvl="1">
      <w:start w:val="1"/>
      <w:numFmt w:val="none"/>
      <w:suff w:val="nothing"/>
      <w:lvlText w:val="%2"/>
      <w:lvlJc w:val="left"/>
      <w:pPr>
        <w:tabs>
          <w:tab w:val="num" w:pos="0"/>
        </w:tabs>
        <w:ind w:left="576" w:hanging="576"/>
      </w:pPr>
      <w:rPr/>
    </w:lvl>
    <w:lvl w:ilvl="2">
      <w:start w:val="1"/>
      <w:numFmt w:val="none"/>
      <w:suff w:val="nothing"/>
      <w:lvlText w:val="%3"/>
      <w:lvlJc w:val="left"/>
      <w:pPr>
        <w:tabs>
          <w:tab w:val="num" w:pos="0"/>
        </w:tabs>
        <w:ind w:left="720" w:hanging="720"/>
      </w:pPr>
      <w:rPr/>
    </w:lvl>
    <w:lvl w:ilvl="3">
      <w:start w:val="1"/>
      <w:numFmt w:val="none"/>
      <w:suff w:val="nothing"/>
      <w:lvlText w:val="%4"/>
      <w:lvlJc w:val="left"/>
      <w:pPr>
        <w:tabs>
          <w:tab w:val="num" w:pos="0"/>
        </w:tabs>
        <w:ind w:left="864" w:hanging="864"/>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footnotePr>
    <w:numFmt w:val="decimal"/>
    <w:footnote w:id="0"/>
    <w:footnote w:id="1"/>
  </w:footnotePr>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it-IT"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textAlignment w:val="baseline"/>
    </w:pPr>
    <w:rPr>
      <w:rFonts w:ascii="Times New Roman" w:hAnsi="Times New Roman" w:eastAsia="Times New Roman" w:cs="Times New Roman"/>
      <w:color w:val="auto"/>
      <w:kern w:val="0"/>
      <w:sz w:val="20"/>
      <w:szCs w:val="20"/>
      <w:lang w:val="it-IT" w:eastAsia="zh-CN" w:bidi="ar-SA"/>
    </w:rPr>
  </w:style>
  <w:style w:type="paragraph" w:styleId="Heading1">
    <w:name w:val="Heading 1"/>
    <w:basedOn w:val="Normal"/>
    <w:next w:val="Normal"/>
    <w:qFormat/>
    <w:pPr>
      <w:keepNext w:val="true"/>
      <w:numPr>
        <w:ilvl w:val="0"/>
        <w:numId w:val="1"/>
      </w:numPr>
      <w:ind w:firstLine="708" w:left="708" w:right="0"/>
      <w:textAlignment w:val="auto"/>
      <w:outlineLvl w:val="0"/>
    </w:pPr>
    <w:rPr>
      <w:rFonts w:ascii="Arial" w:hAnsi="Arial" w:eastAsia="Arial Unicode MS" w:cs="Arial"/>
      <w:b/>
      <w:sz w:val="24"/>
    </w:rPr>
  </w:style>
  <w:style w:type="paragraph" w:styleId="Heading2">
    <w:name w:val="Heading 2"/>
    <w:basedOn w:val="Normal"/>
    <w:next w:val="Normal"/>
    <w:qFormat/>
    <w:pPr>
      <w:keepNext w:val="true"/>
      <w:numPr>
        <w:ilvl w:val="1"/>
        <w:numId w:val="1"/>
      </w:numPr>
      <w:tabs>
        <w:tab w:val="clear" w:pos="708"/>
        <w:tab w:val="left" w:pos="1080" w:leader="none"/>
      </w:tabs>
      <w:overflowPunct w:val="false"/>
      <w:spacing w:lineRule="auto" w:line="276" w:before="0" w:after="200"/>
      <w:textAlignment w:val="auto"/>
      <w:outlineLvl w:val="1"/>
    </w:pPr>
    <w:rPr>
      <w:rFonts w:ascii="Verdana" w:hAnsi="Verdana" w:eastAsia="Calibri" w:cs="Verdana"/>
      <w:b/>
      <w:sz w:val="18"/>
      <w:szCs w:val="18"/>
    </w:rPr>
  </w:style>
  <w:style w:type="paragraph" w:styleId="Heading3">
    <w:name w:val="Heading 3"/>
    <w:basedOn w:val="Normal"/>
    <w:next w:val="Normal"/>
    <w:qFormat/>
    <w:pPr>
      <w:keepNext w:val="true"/>
      <w:numPr>
        <w:ilvl w:val="2"/>
        <w:numId w:val="1"/>
      </w:numPr>
      <w:jc w:val="center"/>
      <w:outlineLvl w:val="2"/>
    </w:pPr>
    <w:rPr>
      <w:rFonts w:ascii="Arial" w:hAnsi="Arial" w:cs="Arial"/>
      <w:b/>
      <w:sz w:val="24"/>
    </w:rPr>
  </w:style>
  <w:style w:type="paragraph" w:styleId="Heading4">
    <w:name w:val="Heading 4"/>
    <w:basedOn w:val="Normal"/>
    <w:next w:val="Normal"/>
    <w:qFormat/>
    <w:pPr>
      <w:keepNext w:val="true"/>
      <w:numPr>
        <w:ilvl w:val="3"/>
        <w:numId w:val="1"/>
      </w:numPr>
      <w:outlineLvl w:val="3"/>
    </w:pPr>
    <w:rPr>
      <w:rFonts w:ascii="Verdana" w:hAnsi="Verdana" w:cs="Verdana"/>
      <w:sz w:val="24"/>
      <w:u w:val="single"/>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eastAsia="Times New Roman" w:cs="Times New Roman"/>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St1z0">
    <w:name w:val="WW8NumSt1z0"/>
    <w:qFormat/>
    <w:rPr>
      <w:rFonts w:ascii="Symbol" w:hAnsi="Symbol" w:cs="Symbol"/>
    </w:rPr>
  </w:style>
  <w:style w:type="character" w:styleId="Carpredefinitoparagrafo">
    <w:name w:val="Car. predefinito paragrafo"/>
    <w:qFormat/>
    <w:rPr/>
  </w:style>
  <w:style w:type="character" w:styleId="Caratterinotaapidipagina">
    <w:name w:val="Caratteri nota a piè di pagina"/>
    <w:qFormat/>
    <w:rPr>
      <w:vertAlign w:val="superscript"/>
    </w:rPr>
  </w:style>
  <w:style w:type="character" w:styleId="FootnoteReference">
    <w:name w:val="Footnote Reference"/>
    <w:rPr>
      <w:vertAlign w:val="superscript"/>
    </w:rPr>
  </w:style>
  <w:style w:type="character" w:styleId="Caratterinotadichiusura">
    <w:name w:val="Caratteri nota di chiusura"/>
    <w:qFormat/>
    <w:rPr>
      <w:vertAlign w:val="superscript"/>
    </w:rPr>
  </w:style>
  <w:style w:type="character" w:styleId="WW-Caratterinotadichiusura">
    <w:name w:val="WW-Caratteri nota di chiusura"/>
    <w:qFormat/>
    <w:rPr/>
  </w:style>
  <w:style w:type="character" w:styleId="EndnoteReference">
    <w:name w:val="Endnote Reference"/>
    <w:rPr>
      <w:vertAlign w:val="superscript"/>
    </w:rPr>
  </w:style>
  <w:style w:type="paragraph" w:styleId="Titolo">
    <w:name w:val="Titolo"/>
    <w:basedOn w:val="Normal"/>
    <w:next w:val="BodyText"/>
    <w:qFormat/>
    <w:pPr>
      <w:keepNext w:val="true"/>
      <w:spacing w:before="240" w:after="120"/>
    </w:pPr>
    <w:rPr>
      <w:rFonts w:ascii="Calibri" w:hAnsi="Calibri" w:eastAsia="Microsoft YaHei" w:cs="Mangal"/>
      <w:sz w:val="28"/>
      <w:szCs w:val="28"/>
    </w:rPr>
  </w:style>
  <w:style w:type="paragraph" w:styleId="BodyText">
    <w:name w:val="Body Text"/>
    <w:basedOn w:val="Normal"/>
    <w:pPr>
      <w:tabs>
        <w:tab w:val="clear" w:pos="708"/>
        <w:tab w:val="left" w:pos="7380" w:leader="none"/>
      </w:tabs>
      <w:overflowPunct w:val="false"/>
      <w:spacing w:lineRule="exact" w:line="260" w:before="120" w:after="0"/>
      <w:textAlignment w:val="auto"/>
    </w:pPr>
    <w:rPr>
      <w:rFonts w:ascii="Verdana" w:hAnsi="Verdana" w:eastAsia="Calibri" w:cs="Verdana"/>
      <w:sz w:val="18"/>
      <w:szCs w:val="18"/>
    </w:rPr>
  </w:style>
  <w:style w:type="paragraph" w:styleId="List">
    <w:name w:val="List"/>
    <w:basedOn w:val="BodyText"/>
    <w:pPr/>
    <w:rPr>
      <w:rFonts w:ascii="Calibri" w:hAnsi="Calibri" w:cs="Mangal"/>
    </w:rPr>
  </w:style>
  <w:style w:type="paragraph" w:styleId="Caption">
    <w:name w:val="Caption"/>
    <w:basedOn w:val="Normal"/>
    <w:qFormat/>
    <w:pPr>
      <w:suppressLineNumbers/>
      <w:spacing w:before="120" w:after="120"/>
    </w:pPr>
    <w:rPr>
      <w:rFonts w:ascii="Calibri" w:hAnsi="Calibri" w:cs="Mangal"/>
      <w:i/>
      <w:iCs/>
      <w:sz w:val="24"/>
      <w:szCs w:val="24"/>
    </w:rPr>
  </w:style>
  <w:style w:type="paragraph" w:styleId="Indice">
    <w:name w:val="Indice"/>
    <w:basedOn w:val="Normal"/>
    <w:qFormat/>
    <w:pPr>
      <w:suppressLineNumbers/>
    </w:pPr>
    <w:rPr>
      <w:rFonts w:ascii="Calibri" w:hAnsi="Calibri" w:cs="Mangal"/>
    </w:rPr>
  </w:style>
  <w:style w:type="paragraph" w:styleId="PreformattatoHTML">
    <w:name w:val="Preformattato HTML"/>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false"/>
      <w:textAlignment w:val="auto"/>
    </w:pPr>
    <w:rPr>
      <w:rFonts w:ascii="Arial Unicode MS" w:hAnsi="Arial Unicode MS" w:eastAsia="Arial Unicode MS" w:cs="Arial Unicode MS"/>
    </w:rPr>
  </w:style>
  <w:style w:type="paragraph" w:styleId="FootnoteText">
    <w:name w:val="Footnote Text"/>
    <w:basedOn w:val="Normal"/>
    <w:pPr>
      <w:overflowPunct w:val="false"/>
      <w:textAlignment w:val="auto"/>
    </w:pPr>
    <w:rPr/>
  </w:style>
  <w:style w:type="paragraph" w:styleId="Corpodeltesto2">
    <w:name w:val="Corpo del testo 2"/>
    <w:basedOn w:val="Normal"/>
    <w:qFormat/>
    <w:pPr>
      <w:overflowPunct w:val="false"/>
      <w:jc w:val="both"/>
      <w:textAlignment w:val="auto"/>
    </w:pPr>
    <w:rPr>
      <w:color w:val="000000"/>
      <w:sz w:val="24"/>
      <w:szCs w:val="24"/>
    </w:rPr>
  </w:style>
  <w:style w:type="paragraph" w:styleId="NormaleWeb">
    <w:name w:val="Normale (Web)"/>
    <w:basedOn w:val="Normal"/>
    <w:qFormat/>
    <w:pPr>
      <w:overflowPunct w:val="false"/>
      <w:spacing w:before="100" w:after="100"/>
      <w:textAlignment w:val="auto"/>
    </w:pPr>
    <w:rPr>
      <w:rFonts w:ascii="Arial Unicode MS" w:hAnsi="Arial Unicode MS" w:eastAsia="Arial Unicode MS" w:cs="Arial Unicode MS"/>
      <w:sz w:val="24"/>
      <w:szCs w:val="24"/>
    </w:rPr>
  </w:style>
  <w:style w:type="paragraph" w:styleId="Corpodeltesto3">
    <w:name w:val="Corpo del testo 3"/>
    <w:basedOn w:val="Normal"/>
    <w:qFormat/>
    <w:pPr>
      <w:pBdr>
        <w:top w:val="single" w:sz="4" w:space="1" w:color="000000"/>
        <w:left w:val="single" w:sz="4" w:space="4" w:color="000000"/>
        <w:bottom w:val="single" w:sz="4" w:space="1" w:color="000000"/>
        <w:right w:val="single" w:sz="4" w:space="4" w:color="000000"/>
      </w:pBdr>
      <w:spacing w:before="0" w:after="120"/>
    </w:pPr>
    <w:rPr>
      <w:rFonts w:ascii="Verdana" w:hAnsi="Verdana" w:cs="Verdana"/>
      <w:bCs/>
    </w:rPr>
  </w:style>
  <w:style w:type="paragraph" w:styleId="Intestazioneepidipagina">
    <w:name w:val="Intestazione e piè di pagina"/>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819" w:leader="none"/>
        <w:tab w:val="right" w:pos="9638" w:leader="none"/>
      </w:tabs>
    </w:pPr>
    <w:rPr/>
  </w:style>
  <w:style w:type="paragraph" w:styleId="Footer">
    <w:name w:val="Footer"/>
    <w:basedOn w:val="Normal"/>
    <w:pPr>
      <w:tabs>
        <w:tab w:val="clear" w:pos="708"/>
        <w:tab w:val="center" w:pos="4819" w:leader="none"/>
        <w:tab w:val="right" w:pos="9638" w:leader="none"/>
      </w:tabs>
    </w:pPr>
    <w:rPr/>
  </w:style>
  <w:style w:type="paragraph" w:styleId="Contenutotabella">
    <w:name w:val="Contenuto tabella"/>
    <w:basedOn w:val="Normal"/>
    <w:qFormat/>
    <w:pPr>
      <w:suppressLineNumbers/>
    </w:pPr>
    <w:rPr/>
  </w:style>
  <w:style w:type="paragraph" w:styleId="Titolotabella">
    <w:name w:val="Titolo tabella"/>
    <w:basedOn w:val="Contenutotabella"/>
    <w:qFormat/>
    <w:pPr>
      <w:suppressLineNumbers/>
      <w:jc w:val="center"/>
    </w:pPr>
    <w:rPr>
      <w:b/>
      <w:bCs/>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214</TotalTime>
  <Application>LibreOffice/7.6.4.1$Windows_X86_64 LibreOffice_project/e19e193f88cd6c0525a17fb7a176ed8e6a3e2aa1</Application>
  <AppVersion>15.0000</AppVersion>
  <Pages>3</Pages>
  <Words>925</Words>
  <Characters>5324</Characters>
  <CharactersWithSpaces>6208</CharactersWithSpaces>
  <Paragraphs>91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2015-05-12T11:33:00Z</dcterms:created>
  <dc:creator>Settore sistemi Informativi</dc:creator>
  <dc:description/>
  <dc:language>it-IT</dc:language>
  <cp:lastModifiedBy/>
  <cp:lastPrinted>1995-11-21T17:41:00Z</cp:lastPrinted>
  <dcterms:modified xsi:type="dcterms:W3CDTF">2026-04-14T17:55:31Z</dcterms:modified>
  <cp:revision>31</cp:revision>
  <dc:subject/>
  <dc:title>LOGO										FAC-SIMILE</dc:title>
</cp:coreProperties>
</file>

<file path=docProps/custom.xml><?xml version="1.0" encoding="utf-8"?>
<Properties xmlns="http://schemas.openxmlformats.org/officeDocument/2006/custom-properties" xmlns:vt="http://schemas.openxmlformats.org/officeDocument/2006/docPropsVTypes"/>
</file>